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D1500"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48"/>
                <w:szCs w:val="48"/>
              </w:rPr>
              <w:t xml:space="preserve">Is Sugar Toxic?</w:t>
            </w:r>
          </w:p>
          <w:p>
            <w:pPr>
              <w:spacing w:before="0" w:after="80"/>
            </w:pPr>
            <w:r>
              <w:rPr>
                <w:rFonts w:ascii="Arial" w:cs="Arial" w:eastAsia="Arial" w:hAnsi="Arial"/>
                <w:b w:val="false"/>
                <w:bCs w:val="false"/>
                <w:i w:val="false"/>
                <w:iCs w:val="false"/>
                <w:color w:val="D08060"/>
                <w:sz w:val="26"/>
                <w:szCs w:val="26"/>
              </w:rPr>
              <w:t xml:space="preserve">The Sugar Files — BBC Radio 4</w:t>
            </w:r>
          </w:p>
          <w:p>
            <w:pPr>
              <w:spacing w:before="0" w:after="0"/>
            </w:pPr>
            <w:r>
              <w:rPr>
                <w:rFonts w:ascii="Arial" w:cs="Arial" w:eastAsia="Arial" w:hAnsi="Arial"/>
                <w:b w:val="false"/>
                <w:bCs w:val="false"/>
                <w:i w:val="false"/>
                <w:iCs w:val="false"/>
                <w:color w:val="A06040"/>
                <w:sz w:val="22"/>
                <w:szCs w:val="22"/>
              </w:rPr>
              <w:t xml:space="preserve">Student Handouts  |  Level B2-C2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40"/>
              <w:left w:type="dxa" w:w="200"/>
              <w:bottom w:type="dxa" w:w="140"/>
              <w:right w:type="dxa" w:w="200"/>
            </w:tcMar>
          </w:tcPr>
          <w:p>
            <w:pPr>
              <w:spacing w:before="0" w:after="60"/>
            </w:pPr>
            <w:r>
              <w:rPr>
                <w:rFonts w:ascii="Arial" w:cs="Arial" w:eastAsia="Arial" w:hAnsi="Arial"/>
                <w:b/>
                <w:bCs/>
                <w:i w:val="false"/>
                <w:iCs w:val="false"/>
                <w:color w:val="0A0400"/>
                <w:sz w:val="22"/>
                <w:szCs w:val="22"/>
              </w:rPr>
              <w:t xml:space="preserve">Grammar: </w:t>
            </w:r>
            <w:r>
              <w:rPr>
                <w:rFonts w:ascii="Arial" w:cs="Arial" w:eastAsia="Arial" w:hAnsi="Arial"/>
                <w:b w:val="false"/>
                <w:bCs w:val="false"/>
                <w:i w:val="false"/>
                <w:iCs w:val="false"/>
                <w:color w:val="3D1500"/>
                <w:sz w:val="22"/>
                <w:szCs w:val="22"/>
              </w:rPr>
              <w:t xml:space="preserve">Passive Reporting  /  Mixed Conditionals  /  Cleft Sentences  /  Concession  /  Subjunctive  /  Inversion</w:t>
            </w:r>
          </w:p>
          <w:p>
            <w:pPr>
              <w:spacing w:before="0" w:after="0"/>
            </w:pPr>
            <w:r>
              <w:rPr>
                <w:rFonts w:ascii="Arial" w:cs="Arial" w:eastAsia="Arial" w:hAnsi="Arial"/>
                <w:b/>
                <w:bCs/>
                <w:i w:val="false"/>
                <w:iCs w:val="false"/>
                <w:color w:val="4A1A00"/>
                <w:sz w:val="22"/>
                <w:szCs w:val="22"/>
              </w:rPr>
              <w:t xml:space="preserve">Special Feature: </w:t>
            </w:r>
            <w:r>
              <w:rPr>
                <w:rFonts w:ascii="Arial" w:cs="Arial" w:eastAsia="Arial" w:hAnsi="Arial"/>
                <w:b w:val="false"/>
                <w:bCs w:val="false"/>
                <w:i w:val="false"/>
                <w:iCs w:val="false"/>
                <w:color w:val="4A1A00"/>
                <w:sz w:val="22"/>
                <w:szCs w:val="22"/>
              </w:rPr>
              <w:t xml:space="preserve">Eight On-Topic Idioms about Food, Science and Scepticism</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00"/>
              <w:left w:type="dxa" w:w="160"/>
              <w:bottom w:type="dxa" w:w="100"/>
              <w:right w:type="dxa" w:w="160"/>
            </w:tcMar>
          </w:tcPr>
          <w:p>
            <w:pPr>
              <w:spacing w:before="80" w:after="80"/>
            </w:pPr>
            <w:r>
              <w:rPr>
                <w:rFonts w:ascii="Arial" w:cs="Arial" w:eastAsia="Arial" w:hAnsi="Arial"/>
                <w:b/>
                <w:bCs/>
                <w:i w:val="false"/>
                <w:iCs w:val="false"/>
                <w:color w:val="0A0400"/>
                <w:sz w:val="22"/>
                <w:szCs w:val="22"/>
              </w:rPr>
              <w:t xml:space="preserve">Level guide: </w:t>
            </w:r>
            <w:r>
              <w:rPr>
                <w:rFonts w:ascii="Arial" w:cs="Arial" w:eastAsia="Arial" w:hAnsi="Arial"/>
                <w:b w:val="false"/>
                <w:bCs w:val="false"/>
                <w:i w:val="false"/>
                <w:iCs w:val="false"/>
                <w:color w:val="1B1E2D"/>
                <w:sz w:val="22"/>
                <w:szCs w:val="22"/>
              </w:rPr>
              <w:t xml:space="preserve">B2 — focus on G1, G4, G5 + vocabulary + idioms.  C1 — all six structures.  C2 — full analysis + rhetorical writing.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D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5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Words are labelled by approximate level. Don't worry if C1-C2 words are new — the definitions and examples will help you understand the texts.</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(B2-C2)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3D15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 + Level</w:t>
            </w:r>
          </w:p>
        </w:tc>
        <w:tc>
          <w:tcPr>
            <w:tcW w:type="dxa" w:w="7126"/>
            <w:tcBorders>
              <w:top w:val="none" w:color="FFFFFF" w:sz="0"/>
              <w:left w:val="none" w:color="FFFFFF" w:sz="0"/>
              <w:bottom w:val="none" w:color="FFFFFF" w:sz="0"/>
              <w:right w:val="none" w:color="FFFFFF" w:sz="0"/>
            </w:tcBorders>
            <w:shd w:fill="3D15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how it is used</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refined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processed to remove natural components, especially fibre — Refined sugar has had all its natural molasses and nutrients removed, leaving only sucrose.</w:t>
            </w:r>
          </w:p>
        </w:tc>
      </w:tr>
      <w:tr>
        <w:tc>
          <w:tcPr>
            <w:tcW w:type="dxa" w:w="1900"/>
            <w:tcBorders>
              <w:top w:val="single" w:color="CCCCCC" w:sz="1"/>
              <w:left w:val="single" w:color="CCCCCC" w:sz="1"/>
              <w:bottom w:val="single" w:color="CCCCCC" w:sz="1"/>
              <w:right w:val="single" w:color="CCCCCC" w:sz="1"/>
            </w:tcBorders>
            <w:shd w:fill="F5EDE8"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processed [B2]</w:t>
            </w:r>
          </w:p>
        </w:tc>
        <w:tc>
          <w:tcPr>
            <w:tcW w:type="dxa" w:w="7126"/>
            <w:tcBorders>
              <w:top w:val="single" w:color="CCCCCC" w:sz="1"/>
              <w:left w:val="single" w:color="CCCCCC" w:sz="1"/>
              <w:bottom w:val="single" w:color="CCCCCC" w:sz="1"/>
              <w:right w:val="single" w:color="CCCCCC" w:sz="1"/>
            </w:tcBorders>
            <w:shd w:fill="F5ED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food altered from its natural state through industrial methods — Ultra-processed foods are designed for long shelf life and high palatability, often at the expense of nutritional value.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fructose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naturally occurring sugar found in fruit and honey — one of the two components of sucrose — Unlike glucose, fructose is metabolised primarily by the liver.</w:t>
            </w:r>
          </w:p>
        </w:tc>
      </w:tr>
      <w:tr>
        <w:tc>
          <w:tcPr>
            <w:tcW w:type="dxa" w:w="1900"/>
            <w:tcBorders>
              <w:top w:val="single" w:color="CCCCCC" w:sz="1"/>
              <w:left w:val="single" w:color="CCCCCC" w:sz="1"/>
              <w:bottom w:val="single" w:color="CCCCCC" w:sz="1"/>
              <w:right w:val="single" w:color="CCCCCC" w:sz="1"/>
            </w:tcBorders>
            <w:shd w:fill="F5EDE8"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insulin [B2]</w:t>
            </w:r>
          </w:p>
        </w:tc>
        <w:tc>
          <w:tcPr>
            <w:tcW w:type="dxa" w:w="7126"/>
            <w:tcBorders>
              <w:top w:val="single" w:color="CCCCCC" w:sz="1"/>
              <w:left w:val="single" w:color="CCCCCC" w:sz="1"/>
              <w:bottom w:val="single" w:color="CCCCCC" w:sz="1"/>
              <w:right w:val="single" w:color="CCCCCC" w:sz="1"/>
            </w:tcBorders>
            <w:shd w:fill="F5ED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hormone produced by the pancreas that regulates blood sugar — Insulin resistance is a key feature of type 2 diabetes and is strongly associated with excess sugar consumption.</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glycaemic [C1]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glucose in the blood; the glycaemic index measures how quickly a food raises blood sugar — High-glycaemic foods cause rapid blood sugar spikes and promote fat storage.</w:t>
            </w:r>
          </w:p>
        </w:tc>
      </w:tr>
      <w:tr>
        <w:tc>
          <w:tcPr>
            <w:tcW w:type="dxa" w:w="1900"/>
            <w:tcBorders>
              <w:top w:val="single" w:color="CCCCCC" w:sz="1"/>
              <w:left w:val="single" w:color="CCCCCC" w:sz="1"/>
              <w:bottom w:val="single" w:color="CCCCCC" w:sz="1"/>
              <w:right w:val="single" w:color="CCCCCC" w:sz="1"/>
            </w:tcBorders>
            <w:shd w:fill="F5EDE8"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hepatic [C1]</w:t>
            </w:r>
          </w:p>
        </w:tc>
        <w:tc>
          <w:tcPr>
            <w:tcW w:type="dxa" w:w="7126"/>
            <w:tcBorders>
              <w:top w:val="single" w:color="CCCCCC" w:sz="1"/>
              <w:left w:val="single" w:color="CCCCCC" w:sz="1"/>
              <w:bottom w:val="single" w:color="CCCCCC" w:sz="1"/>
              <w:right w:val="single" w:color="CCCCCC" w:sz="1"/>
            </w:tcBorders>
            <w:shd w:fill="F5ED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the liver — Chronic fructose overconsumption can cause hepatic fat accumulation — the same mechanism that drives alcoholic liver disease.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metabolise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process a substance through the body's chemical reactions — The body metabolises fructose differently from glucose — that difference may be central to its harmful effects at high doses.</w:t>
            </w:r>
          </w:p>
        </w:tc>
      </w:tr>
      <w:tr>
        <w:tc>
          <w:tcPr>
            <w:tcW w:type="dxa" w:w="1900"/>
            <w:tcBorders>
              <w:top w:val="single" w:color="CCCCCC" w:sz="1"/>
              <w:left w:val="single" w:color="CCCCCC" w:sz="1"/>
              <w:bottom w:val="single" w:color="CCCCCC" w:sz="1"/>
              <w:right w:val="single" w:color="CCCCCC" w:sz="1"/>
            </w:tcBorders>
            <w:shd w:fill="F5EDE8"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addictive [B2]</w:t>
            </w:r>
          </w:p>
        </w:tc>
        <w:tc>
          <w:tcPr>
            <w:tcW w:type="dxa" w:w="7126"/>
            <w:tcBorders>
              <w:top w:val="single" w:color="CCCCCC" w:sz="1"/>
              <w:left w:val="single" w:color="CCCCCC" w:sz="1"/>
              <w:bottom w:val="single" w:color="CCCCCC" w:sz="1"/>
              <w:right w:val="single" w:color="CCCCCC" w:sz="1"/>
            </w:tcBorders>
            <w:shd w:fill="F5ED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causing a strong repeated desire and difficulty stopping — Whether sugar is genuinely addictive in a clinical sense — or simply highly palatable — remains contested.</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dose-dependent [C1]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effect that increases in proportion to the amount consumed — Lustig's claim is that fructose toxicity is dose-dependent — harmless at low doses, damaging at industrial quantities.</w:t>
            </w:r>
          </w:p>
        </w:tc>
      </w:tr>
      <w:tr>
        <w:tc>
          <w:tcPr>
            <w:tcW w:type="dxa" w:w="1900"/>
            <w:tcBorders>
              <w:top w:val="single" w:color="CCCCCC" w:sz="1"/>
              <w:left w:val="single" w:color="CCCCCC" w:sz="1"/>
              <w:bottom w:val="single" w:color="CCCCCC" w:sz="1"/>
              <w:right w:val="single" w:color="CCCCCC" w:sz="1"/>
            </w:tcBorders>
            <w:shd w:fill="F5EDE8"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lipogenesis [C2]</w:t>
            </w:r>
          </w:p>
        </w:tc>
        <w:tc>
          <w:tcPr>
            <w:tcW w:type="dxa" w:w="7126"/>
            <w:tcBorders>
              <w:top w:val="single" w:color="CCCCCC" w:sz="1"/>
              <w:left w:val="single" w:color="CCCCCC" w:sz="1"/>
              <w:bottom w:val="single" w:color="CCCCCC" w:sz="1"/>
              <w:right w:val="single" w:color="CCCCCC" w:sz="1"/>
            </w:tcBorders>
            <w:shd w:fill="F5ED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metabolic process by which the body converts carbohydrates into fat — High fructose intake promotes de novo lipogenesis, increasing cardiovascular risk.</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obesogenic [C1]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tending to cause or promote obesity — The modern food environment is described as obesogenic — engineered to encourage overconsumption of high-calorie, low-nutrient food.</w:t>
            </w:r>
          </w:p>
        </w:tc>
      </w:tr>
      <w:tr>
        <w:tc>
          <w:tcPr>
            <w:tcW w:type="dxa" w:w="1900"/>
            <w:tcBorders>
              <w:top w:val="single" w:color="CCCCCC" w:sz="1"/>
              <w:left w:val="single" w:color="CCCCCC" w:sz="1"/>
              <w:bottom w:val="single" w:color="CCCCCC" w:sz="1"/>
              <w:right w:val="single" w:color="CCCCCC" w:sz="1"/>
            </w:tcBorders>
            <w:shd w:fill="F5EDE8" w:val="clear"/>
            <w:tcMar>
              <w:top w:type="dxa" w:w="80"/>
              <w:left w:type="dxa" w:w="120"/>
              <w:bottom w:type="dxa" w:w="80"/>
              <w:right w:type="dxa" w:w="80"/>
            </w:tcMar>
          </w:tcPr>
          <w:p>
            <w:pPr>
              <w:spacing w:before="0" w:after="0"/>
            </w:pPr>
            <w:r>
              <w:rPr>
                <w:rFonts w:ascii="Arial" w:cs="Arial" w:eastAsia="Arial" w:hAnsi="Arial"/>
                <w:b/>
                <w:bCs/>
                <w:i w:val="false"/>
                <w:iCs w:val="false"/>
                <w:color w:val="3D1500"/>
                <w:sz w:val="22"/>
                <w:szCs w:val="22"/>
              </w:rPr>
              <w:t xml:space="preserve">carcinogenic [C1]</w:t>
            </w:r>
          </w:p>
        </w:tc>
        <w:tc>
          <w:tcPr>
            <w:tcW w:type="dxa" w:w="7126"/>
            <w:tcBorders>
              <w:top w:val="single" w:color="CCCCCC" w:sz="1"/>
              <w:left w:val="single" w:color="CCCCCC" w:sz="1"/>
              <w:bottom w:val="single" w:color="CCCCCC" w:sz="1"/>
              <w:right w:val="single" w:color="CCCCCC" w:sz="1"/>
            </w:tcBorders>
            <w:shd w:fill="F5ED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capable of causing cancer — Whether sugar itself is carcinogenic, or merely promotes conditions that increase cancer risk, remains an active area of research.</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Match the Word to Its Sentence</w:t>
      </w:r>
    </w:p>
    <w:p>
      <w:pPr>
        <w:spacing w:before="80" w:after="80"/>
      </w:pPr>
      <w:r>
        <w:rPr>
          <w:rFonts w:ascii="Arial" w:cs="Arial" w:eastAsia="Arial" w:hAnsi="Arial"/>
          <w:b w:val="false"/>
          <w:bCs w:val="false"/>
          <w:i w:val="false"/>
          <w:iCs w:val="false"/>
          <w:color w:val="1B1E2D"/>
          <w:sz w:val="22"/>
          <w:szCs w:val="22"/>
        </w:rPr>
        <w:t xml:space="preserve">Match each word to the sentence it best completes.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D1500" w:sz="1"/>
              <w:left w:val="single" w:color="3D1500" w:sz="1"/>
              <w:bottom w:val="single" w:color="3D1500" w:sz="1"/>
              <w:right w:val="single" w:color="3D1500" w:sz="1"/>
            </w:tcBorders>
            <w:shd w:fill="F5EDE8" w:val="clear"/>
            <w:tcMar>
              <w:top w:type="dxa" w:w="120"/>
              <w:left w:type="dxa" w:w="160"/>
              <w:bottom w:type="dxa" w:w="120"/>
              <w:right w:type="dxa" w:w="160"/>
            </w:tcMar>
          </w:tcPr>
          <w:p>
            <w:pPr>
              <w:spacing w:before="0" w:after="80"/>
            </w:pPr>
            <w:r>
              <w:rPr>
                <w:rFonts w:ascii="Arial" w:cs="Arial" w:eastAsia="Arial" w:hAnsi="Arial"/>
                <w:b/>
                <w:bCs/>
                <w:i w:val="false"/>
                <w:iCs w:val="false"/>
                <w:color w:val="3D1500"/>
                <w:sz w:val="19"/>
                <w:szCs w:val="19"/>
              </w:rPr>
              <w:t xml:space="preserve">WORDS</w:t>
            </w:r>
          </w:p>
          <w:p>
            <w:pPr>
              <w:spacing w:before="30" w:after="30"/>
            </w:pPr>
            <w:r>
              <w:rPr>
                <w:rFonts w:ascii="Arial" w:cs="Arial" w:eastAsia="Arial" w:hAnsi="Arial"/>
                <w:b w:val="false"/>
                <w:bCs w:val="false"/>
                <w:i w:val="false"/>
                <w:iCs w:val="false"/>
                <w:color w:val="1B1E2D"/>
                <w:sz w:val="22"/>
                <w:szCs w:val="22"/>
              </w:rPr>
              <w:t xml:space="preserve">1. hepatic</w:t>
            </w:r>
          </w:p>
          <w:p>
            <w:pPr>
              <w:spacing w:before="30" w:after="30"/>
            </w:pPr>
            <w:r>
              <w:rPr>
                <w:rFonts w:ascii="Arial" w:cs="Arial" w:eastAsia="Arial" w:hAnsi="Arial"/>
                <w:b w:val="false"/>
                <w:bCs w:val="false"/>
                <w:i w:val="false"/>
                <w:iCs w:val="false"/>
                <w:color w:val="1B1E2D"/>
                <w:sz w:val="22"/>
                <w:szCs w:val="22"/>
              </w:rPr>
              <w:t xml:space="preserve">2. glycaemic</w:t>
            </w:r>
          </w:p>
          <w:p>
            <w:pPr>
              <w:spacing w:before="30" w:after="30"/>
            </w:pPr>
            <w:r>
              <w:rPr>
                <w:rFonts w:ascii="Arial" w:cs="Arial" w:eastAsia="Arial" w:hAnsi="Arial"/>
                <w:b w:val="false"/>
                <w:bCs w:val="false"/>
                <w:i w:val="false"/>
                <w:iCs w:val="false"/>
                <w:color w:val="1B1E2D"/>
                <w:sz w:val="22"/>
                <w:szCs w:val="22"/>
              </w:rPr>
              <w:t xml:space="preserve">3. lipogenesis</w:t>
            </w:r>
          </w:p>
          <w:p>
            <w:pPr>
              <w:spacing w:before="30" w:after="30"/>
            </w:pPr>
            <w:r>
              <w:rPr>
                <w:rFonts w:ascii="Arial" w:cs="Arial" w:eastAsia="Arial" w:hAnsi="Arial"/>
                <w:b w:val="false"/>
                <w:bCs w:val="false"/>
                <w:i w:val="false"/>
                <w:iCs w:val="false"/>
                <w:color w:val="1B1E2D"/>
                <w:sz w:val="22"/>
                <w:szCs w:val="22"/>
              </w:rPr>
              <w:t xml:space="preserve">4. obesogenic</w:t>
            </w:r>
          </w:p>
          <w:p>
            <w:pPr>
              <w:spacing w:before="30" w:after="30"/>
            </w:pPr>
            <w:r>
              <w:rPr>
                <w:rFonts w:ascii="Arial" w:cs="Arial" w:eastAsia="Arial" w:hAnsi="Arial"/>
                <w:b w:val="false"/>
                <w:bCs w:val="false"/>
                <w:i w:val="false"/>
                <w:iCs w:val="false"/>
                <w:color w:val="1B1E2D"/>
                <w:sz w:val="22"/>
                <w:szCs w:val="22"/>
              </w:rPr>
              <w:t xml:space="preserve">5. carcinogenic</w:t>
            </w:r>
          </w:p>
          <w:p>
            <w:pPr>
              <w:spacing w:before="30" w:after="30"/>
            </w:pPr>
            <w:r>
              <w:rPr>
                <w:rFonts w:ascii="Arial" w:cs="Arial" w:eastAsia="Arial" w:hAnsi="Arial"/>
                <w:b w:val="false"/>
                <w:bCs w:val="false"/>
                <w:i w:val="false"/>
                <w:iCs w:val="false"/>
                <w:color w:val="1B1E2D"/>
                <w:sz w:val="22"/>
                <w:szCs w:val="22"/>
              </w:rPr>
              <w:t xml:space="preserve">6. dose-dependent</w:t>
            </w:r>
          </w:p>
        </w:tc>
        <w:tc>
          <w:tcPr>
            <w:tcW w:type="dxa" w:w="4513"/>
            <w:tcBorders>
              <w:top w:val="single" w:color="3D1500" w:sz="1"/>
              <w:left w:val="single" w:color="3D1500" w:sz="1"/>
              <w:bottom w:val="single" w:color="3D1500" w:sz="1"/>
              <w:right w:val="single" w:color="3D1500" w:sz="1"/>
            </w:tcBorders>
            <w:shd w:fill="FFFFFF" w:val="clear"/>
            <w:tcMar>
              <w:top w:type="dxa" w:w="120"/>
              <w:left w:type="dxa" w:w="160"/>
              <w:bottom w:type="dxa" w:w="120"/>
              <w:right w:type="dxa" w:w="160"/>
            </w:tcMar>
          </w:tcPr>
          <w:p>
            <w:pPr>
              <w:spacing w:before="0" w:after="80"/>
            </w:pPr>
            <w:r>
              <w:rPr>
                <w:rFonts w:ascii="Arial" w:cs="Arial" w:eastAsia="Arial" w:hAnsi="Arial"/>
                <w:b/>
                <w:bCs/>
                <w:i w:val="false"/>
                <w:iCs w:val="false"/>
                <w:color w:val="3D1500"/>
                <w:sz w:val="19"/>
                <w:szCs w:val="19"/>
              </w:rPr>
              <w:t xml:space="preserve">SENTENCES</w:t>
            </w:r>
          </w:p>
          <w:p>
            <w:pPr>
              <w:spacing w:before="30" w:after="30"/>
            </w:pPr>
            <w:r>
              <w:rPr>
                <w:rFonts w:ascii="Arial" w:cs="Arial" w:eastAsia="Arial" w:hAnsi="Arial"/>
                <w:b w:val="false"/>
                <w:bCs w:val="false"/>
                <w:i w:val="false"/>
                <w:iCs w:val="false"/>
                <w:color w:val="1B1E2D"/>
                <w:sz w:val="22"/>
                <w:szCs w:val="22"/>
              </w:rPr>
              <w:t xml:space="preserve">a. ...index measures how quickly food raises blood sugar</w:t>
            </w:r>
          </w:p>
          <w:p>
            <w:pPr>
              <w:spacing w:before="30" w:after="30"/>
            </w:pPr>
            <w:r>
              <w:rPr>
                <w:rFonts w:ascii="Arial" w:cs="Arial" w:eastAsia="Arial" w:hAnsi="Arial"/>
                <w:b w:val="false"/>
                <w:bCs w:val="false"/>
                <w:i w:val="false"/>
                <w:iCs w:val="false"/>
                <w:color w:val="1B1E2D"/>
                <w:sz w:val="22"/>
                <w:szCs w:val="22"/>
              </w:rPr>
              <w:t xml:space="preserve">b. ...fat in the liver builds up through overconsumption</w:t>
            </w:r>
          </w:p>
          <w:p>
            <w:pPr>
              <w:spacing w:before="30" w:after="30"/>
            </w:pPr>
            <w:r>
              <w:rPr>
                <w:rFonts w:ascii="Arial" w:cs="Arial" w:eastAsia="Arial" w:hAnsi="Arial"/>
                <w:b w:val="false"/>
                <w:bCs w:val="false"/>
                <w:i w:val="false"/>
                <w:iCs w:val="false"/>
                <w:color w:val="1B1E2D"/>
                <w:sz w:val="22"/>
                <w:szCs w:val="22"/>
              </w:rPr>
              <w:t xml:space="preserve">c. ...environment is engineered to promote weight gain</w:t>
            </w:r>
          </w:p>
          <w:p>
            <w:pPr>
              <w:spacing w:before="30" w:after="30"/>
            </w:pPr>
            <w:r>
              <w:rPr>
                <w:rFonts w:ascii="Arial" w:cs="Arial" w:eastAsia="Arial" w:hAnsi="Arial"/>
                <w:b w:val="false"/>
                <w:bCs w:val="false"/>
                <w:i w:val="false"/>
                <w:iCs w:val="false"/>
                <w:color w:val="1B1E2D"/>
                <w:sz w:val="22"/>
                <w:szCs w:val="22"/>
              </w:rPr>
              <w:t xml:space="preserve">d. ...effect means small amounts are harmless</w:t>
            </w:r>
          </w:p>
          <w:p>
            <w:pPr>
              <w:spacing w:before="30" w:after="30"/>
            </w:pPr>
            <w:r>
              <w:rPr>
                <w:rFonts w:ascii="Arial" w:cs="Arial" w:eastAsia="Arial" w:hAnsi="Arial"/>
                <w:b w:val="false"/>
                <w:bCs w:val="false"/>
                <w:i w:val="false"/>
                <w:iCs w:val="false"/>
                <w:color w:val="1B1E2D"/>
                <w:sz w:val="22"/>
                <w:szCs w:val="22"/>
              </w:rPr>
              <w:t xml:space="preserve">e. ...process converts excess fructose into fat</w:t>
            </w:r>
          </w:p>
          <w:p>
            <w:pPr>
              <w:spacing w:before="30" w:after="30"/>
            </w:pPr>
            <w:r>
              <w:rPr>
                <w:rFonts w:ascii="Arial" w:cs="Arial" w:eastAsia="Arial" w:hAnsi="Arial"/>
                <w:b w:val="false"/>
                <w:bCs w:val="false"/>
                <w:i w:val="false"/>
                <w:iCs w:val="false"/>
                <w:color w:val="1B1E2D"/>
                <w:sz w:val="22"/>
                <w:szCs w:val="22"/>
              </w:rPr>
              <w:t xml:space="preserve">f. ...substances may increase cancer risk at high doses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White flour and white sugar are both __________________ products — the industrial milling and processing has removed the fibre, vitamins and minerals present in the original grain or cane.</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Most nutritionists now agree that heavily __________________ food — food industrially transformed with additives, emulsifiers and artificial flavouring — is a greater public health threat than any single ingredient within it.</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__________________ is the sugar found in fruit, honey and table sugar. Unlike glucose, it is metabolised primarily by the liver, which is why high doses may cause the same kind of damage associated with alcohol.</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When the body becomes resistant to __________________, it can no longer effectively regulate blood sugar, leading to chronically elevated glucose levels characteristic of type 2 diabetes.</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White bread, sugary drinks and many breakfast cereals have a high __________________ index — they raise blood sugar rapidly, causing a large insulin spike followed by a crash that drives further hunger.</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Non-alcoholic fatty liver disease — in which fat accumulates in the __________________ tissue — is now one of the most common liver conditions in Western countries.</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human body can __________________ moderate amounts of fructose without difficulty — the problem arises when industrial food systems deliver it at concentrations far exceeding those in natural food.</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Whether sugar is genuinely __________________ in the clinical sense — like nicotine or heroin — or simply very palatable and difficult to resist remains one of the most contested questions in nutritional psychology.</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Lustig's argument is that fructose toxicity is __________________ — harmless at the concentrations in whole fruit, damaging at the concentrations delivered by sugary drinks and ultra-processed food.</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De novo __________________ — the process by which the liver converts excess carbohydrate into fat — is one of the mechanisms by which high fructose intake drives accumulation of visceral fat around the organs.</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Critics of the modern food system describe it as __________________ — structured so that overconsumption of high-calorie, low-nutrient food becomes the path of least resistance for most people.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Whether sugar is itself __________________ — or merely promotes conditions such as obesity and chronic inflammation that increase cancer risk — is an important distinction often lost in popular health journalism.</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D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50"/>
                <w:sz w:val="18"/>
                <w:szCs w:val="18"/>
              </w:rPr>
              <w:t xml:space="preserve">Handout 2  |  </w:t>
            </w:r>
            <w:r>
              <w:rPr>
                <w:rFonts w:ascii="Arial" w:cs="Arial" w:eastAsia="Arial" w:hAnsi="Arial"/>
                <w:b/>
                <w:bCs/>
                <w:i w:val="false"/>
                <w:iCs w:val="false"/>
                <w:color w:val="FFFFFF"/>
                <w:sz w:val="24"/>
                <w:szCs w:val="24"/>
              </w:rPr>
              <w:t xml:space="preserve">Idioms</w:t>
            </w:r>
          </w:p>
        </w:tc>
        <w:tc>
          <w:tcPr>
            <w:tcW w:type="dxa" w:w="3426"/>
            <w:tcBorders>
              <w:top w:val="none" w:color="FFFFFF" w:sz="0"/>
              <w:left w:val="none" w:color="FFFFFF" w:sz="0"/>
              <w:bottom w:val="none" w:color="FFFFFF" w:sz="0"/>
              <w:right w:val="none" w:color="FFFFFF" w:sz="0"/>
            </w:tcBorders>
            <w:shd w:fill="4A1A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Idioms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4A1A00" w:sz="6" w:space="2"/>
        </w:pBdr>
        <w:spacing w:before="240" w:after="120"/>
      </w:pPr>
      <w:r>
        <w:rPr>
          <w:rFonts w:ascii="Arial" w:cs="Arial" w:eastAsia="Arial" w:hAnsi="Arial"/>
          <w:b/>
          <w:bCs/>
          <w:i w:val="false"/>
          <w:iCs w:val="false"/>
          <w:color w:val="4A1A00"/>
          <w:sz w:val="26"/>
          <w:szCs w:val="26"/>
        </w:rPr>
        <w:t xml:space="preserve">Part A - Eight On-Topic Idioms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4A1A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Idiom</w:t>
            </w:r>
          </w:p>
        </w:tc>
        <w:tc>
          <w:tcPr>
            <w:tcW w:type="dxa" w:w="7126"/>
            <w:tcBorders>
              <w:top w:val="none" w:color="FFFFFF" w:sz="0"/>
              <w:left w:val="none" w:color="FFFFFF" w:sz="0"/>
              <w:bottom w:val="none" w:color="FFFFFF" w:sz="0"/>
              <w:right w:val="none" w:color="FFFFFF" w:sz="0"/>
            </w:tcBorders>
            <w:shd w:fill="4A1A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Meaning / Example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a bitter pill to swallow</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unpleasant truth or situation that is difficult to accept — 'It's a bitter pill to swallow — but the evidence suggests we have been systematically misled about sugar's safety for decades.'</w:t>
            </w:r>
          </w:p>
        </w:tc>
      </w:tr>
      <w:tr>
        <w:tc>
          <w:tcPr>
            <w:tcW w:type="dxa" w:w="1900"/>
            <w:tcBorders>
              <w:top w:val="single" w:color="CCCCCC" w:sz="1"/>
              <w:left w:val="single" w:color="CCCCCC" w:sz="1"/>
              <w:bottom w:val="single" w:color="CCCCCC" w:sz="1"/>
              <w:right w:val="single" w:color="CCCCCC" w:sz="1"/>
            </w:tcBorders>
            <w:shd w:fill="FDF0E8"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too much of a good thing</w:t>
            </w:r>
          </w:p>
        </w:tc>
        <w:tc>
          <w:tcPr>
            <w:tcW w:type="dxa" w:w="7126"/>
            <w:tcBorders>
              <w:top w:val="single" w:color="CCCCCC" w:sz="1"/>
              <w:left w:val="single" w:color="CCCCCC" w:sz="1"/>
              <w:bottom w:val="single" w:color="CCCCCC" w:sz="1"/>
              <w:right w:val="single" w:color="CCCCCC" w:sz="1"/>
            </w:tcBorders>
            <w:shd w:fill="FDF0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even something enjoyable becomes harmful when consumed in excess — 'The phrase encapsulates the dose-toxicity argument: at moderate levels, sugar is a pleasure; at modern dietary levels, it is a problem.'</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sweeten the pill</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something unpleasant easier to accept — 'The industry's strategy was to sweeten the pill of damaging health findings by funding counter-research.'</w:t>
            </w:r>
          </w:p>
        </w:tc>
      </w:tr>
      <w:tr>
        <w:tc>
          <w:tcPr>
            <w:tcW w:type="dxa" w:w="1900"/>
            <w:tcBorders>
              <w:top w:val="single" w:color="CCCCCC" w:sz="1"/>
              <w:left w:val="single" w:color="CCCCCC" w:sz="1"/>
              <w:bottom w:val="single" w:color="CCCCCC" w:sz="1"/>
              <w:right w:val="single" w:color="CCCCCC" w:sz="1"/>
            </w:tcBorders>
            <w:shd w:fill="FDF0E8"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have a sweet tooth</w:t>
            </w:r>
          </w:p>
        </w:tc>
        <w:tc>
          <w:tcPr>
            <w:tcW w:type="dxa" w:w="7126"/>
            <w:tcBorders>
              <w:top w:val="single" w:color="CCCCCC" w:sz="1"/>
              <w:left w:val="single" w:color="CCCCCC" w:sz="1"/>
              <w:bottom w:val="single" w:color="CCCCCC" w:sz="1"/>
              <w:right w:val="single" w:color="CCCCCC" w:sz="1"/>
            </w:tcBorders>
            <w:shd w:fill="FDF0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have a strong preference for sweet food — 'Having a sweet tooth may not simply be a personal preference — it may partly result from early exposure to heavily sweetened ultra-processed food.'</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take with a pinch of salt</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be sceptical about a claim — 'Any nutritional study funded by the food industry should probably be taken with a pinch of salt.'</w:t>
            </w:r>
          </w:p>
        </w:tc>
      </w:tr>
      <w:tr>
        <w:tc>
          <w:tcPr>
            <w:tcW w:type="dxa" w:w="1900"/>
            <w:tcBorders>
              <w:top w:val="single" w:color="CCCCCC" w:sz="1"/>
              <w:left w:val="single" w:color="CCCCCC" w:sz="1"/>
              <w:bottom w:val="single" w:color="CCCCCC" w:sz="1"/>
              <w:right w:val="single" w:color="CCCCCC" w:sz="1"/>
            </w:tcBorders>
            <w:shd w:fill="FDF0E8"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the dose makes the poison</w:t>
            </w:r>
          </w:p>
        </w:tc>
        <w:tc>
          <w:tcPr>
            <w:tcW w:type="dxa" w:w="7126"/>
            <w:tcBorders>
              <w:top w:val="single" w:color="CCCCCC" w:sz="1"/>
              <w:left w:val="single" w:color="CCCCCC" w:sz="1"/>
              <w:bottom w:val="single" w:color="CCCCCC" w:sz="1"/>
              <w:right w:val="single" w:color="CCCCCC" w:sz="1"/>
            </w:tcBorders>
            <w:shd w:fill="FDF0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everything is potentially toxic at a high enough dose — and harmless at a low enough one. From Paracelsus (16th century). — 'Is sugar toxic? The dose makes the poison — so the right question is: at what dose, in what form?'</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food for thought</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that gives you serious matters to think about — 'The fact that the sugar industry used the same PR strategies as the tobacco industry is certainly food for thought.'</w:t>
            </w:r>
          </w:p>
        </w:tc>
      </w:tr>
      <w:tr>
        <w:tc>
          <w:tcPr>
            <w:tcW w:type="dxa" w:w="1900"/>
            <w:tcBorders>
              <w:top w:val="single" w:color="CCCCCC" w:sz="1"/>
              <w:left w:val="single" w:color="CCCCCC" w:sz="1"/>
              <w:bottom w:val="single" w:color="CCCCCC" w:sz="1"/>
              <w:right w:val="single" w:color="CCCCCC" w:sz="1"/>
            </w:tcBorders>
            <w:shd w:fill="FDF0E8" w:val="clear"/>
            <w:tcMar>
              <w:top w:type="dxa" w:w="80"/>
              <w:left w:type="dxa" w:w="120"/>
              <w:bottom w:type="dxa" w:w="80"/>
              <w:right w:type="dxa" w:w="80"/>
            </w:tcMar>
          </w:tcPr>
          <w:p>
            <w:pPr>
              <w:spacing w:before="0" w:after="0"/>
            </w:pPr>
            <w:r>
              <w:rPr>
                <w:rFonts w:ascii="Arial" w:cs="Arial" w:eastAsia="Arial" w:hAnsi="Arial"/>
                <w:b/>
                <w:bCs/>
                <w:i w:val="false"/>
                <w:iCs w:val="false"/>
                <w:color w:val="4A1A00"/>
                <w:sz w:val="22"/>
                <w:szCs w:val="22"/>
              </w:rPr>
              <w:t xml:space="preserve">add fuel to the fire</w:t>
            </w:r>
          </w:p>
        </w:tc>
        <w:tc>
          <w:tcPr>
            <w:tcW w:type="dxa" w:w="7126"/>
            <w:tcBorders>
              <w:top w:val="single" w:color="CCCCCC" w:sz="1"/>
              <w:left w:val="single" w:color="CCCCCC" w:sz="1"/>
              <w:bottom w:val="single" w:color="CCCCCC" w:sz="1"/>
              <w:right w:val="single" w:color="CCCCCC" w:sz="1"/>
            </w:tcBorders>
            <w:shd w:fill="FDF0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a problem or conflict worse — 'Lustig's lecture didn't merely join the debate — it added fuel to the fire, polarising opinion in a way that made nuanced public health communication harder.'</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4A1A00" w:sz="6" w:space="2"/>
        </w:pBdr>
        <w:spacing w:before="240" w:after="120"/>
      </w:pPr>
      <w:r>
        <w:rPr>
          <w:rFonts w:ascii="Arial" w:cs="Arial" w:eastAsia="Arial" w:hAnsi="Arial"/>
          <w:b/>
          <w:bCs/>
          <w:i w:val="false"/>
          <w:iCs w:val="false"/>
          <w:color w:val="4A1A00"/>
          <w:sz w:val="26"/>
          <w:szCs w:val="26"/>
        </w:rPr>
        <w:t xml:space="preserve">Part B - Match the Idiom to Its Core Meaning</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4A1A00" w:sz="1"/>
              <w:left w:val="single" w:color="4A1A00" w:sz="1"/>
              <w:bottom w:val="single" w:color="4A1A00" w:sz="1"/>
              <w:right w:val="single" w:color="4A1A00" w:sz="1"/>
            </w:tcBorders>
            <w:shd w:fill="FDF0E8" w:val="clear"/>
            <w:tcMar>
              <w:top w:type="dxa" w:w="120"/>
              <w:left w:type="dxa" w:w="160"/>
              <w:bottom w:type="dxa" w:w="120"/>
              <w:right w:type="dxa" w:w="160"/>
            </w:tcMar>
          </w:tcPr>
          <w:p>
            <w:pPr>
              <w:spacing w:before="0" w:after="80"/>
            </w:pPr>
            <w:r>
              <w:rPr>
                <w:rFonts w:ascii="Arial" w:cs="Arial" w:eastAsia="Arial" w:hAnsi="Arial"/>
                <w:b/>
                <w:bCs/>
                <w:i w:val="false"/>
                <w:iCs w:val="false"/>
                <w:color w:val="4A1A00"/>
                <w:sz w:val="19"/>
                <w:szCs w:val="19"/>
              </w:rPr>
              <w:t xml:space="preserve">IDIOMS</w:t>
            </w:r>
          </w:p>
          <w:p>
            <w:pPr>
              <w:spacing w:before="30" w:after="30"/>
            </w:pPr>
            <w:r>
              <w:rPr>
                <w:rFonts w:ascii="Arial" w:cs="Arial" w:eastAsia="Arial" w:hAnsi="Arial"/>
                <w:b w:val="false"/>
                <w:bCs w:val="false"/>
                <w:i w:val="false"/>
                <w:iCs w:val="false"/>
                <w:color w:val="1B1E2D"/>
                <w:sz w:val="22"/>
                <w:szCs w:val="22"/>
              </w:rPr>
              <w:t xml:space="preserve">1. food for thought</w:t>
            </w:r>
          </w:p>
          <w:p>
            <w:pPr>
              <w:spacing w:before="30" w:after="30"/>
            </w:pPr>
            <w:r>
              <w:rPr>
                <w:rFonts w:ascii="Arial" w:cs="Arial" w:eastAsia="Arial" w:hAnsi="Arial"/>
                <w:b w:val="false"/>
                <w:bCs w:val="false"/>
                <w:i w:val="false"/>
                <w:iCs w:val="false"/>
                <w:color w:val="1B1E2D"/>
                <w:sz w:val="22"/>
                <w:szCs w:val="22"/>
              </w:rPr>
              <w:t xml:space="preserve">2. add fuel to the fire</w:t>
            </w:r>
          </w:p>
          <w:p>
            <w:pPr>
              <w:spacing w:before="30" w:after="30"/>
            </w:pPr>
            <w:r>
              <w:rPr>
                <w:rFonts w:ascii="Arial" w:cs="Arial" w:eastAsia="Arial" w:hAnsi="Arial"/>
                <w:b w:val="false"/>
                <w:bCs w:val="false"/>
                <w:i w:val="false"/>
                <w:iCs w:val="false"/>
                <w:color w:val="1B1E2D"/>
                <w:sz w:val="22"/>
                <w:szCs w:val="22"/>
              </w:rPr>
              <w:t xml:space="preserve">3. a bitter pill to swallow</w:t>
            </w:r>
          </w:p>
          <w:p>
            <w:pPr>
              <w:spacing w:before="30" w:after="30"/>
            </w:pPr>
            <w:r>
              <w:rPr>
                <w:rFonts w:ascii="Arial" w:cs="Arial" w:eastAsia="Arial" w:hAnsi="Arial"/>
                <w:b w:val="false"/>
                <w:bCs w:val="false"/>
                <w:i w:val="false"/>
                <w:iCs w:val="false"/>
                <w:color w:val="1B1E2D"/>
                <w:sz w:val="22"/>
                <w:szCs w:val="22"/>
              </w:rPr>
              <w:t xml:space="preserve">4. have a sweet tooth</w:t>
            </w:r>
          </w:p>
          <w:p>
            <w:pPr>
              <w:spacing w:before="30" w:after="30"/>
            </w:pPr>
            <w:r>
              <w:rPr>
                <w:rFonts w:ascii="Arial" w:cs="Arial" w:eastAsia="Arial" w:hAnsi="Arial"/>
                <w:b w:val="false"/>
                <w:bCs w:val="false"/>
                <w:i w:val="false"/>
                <w:iCs w:val="false"/>
                <w:color w:val="1B1E2D"/>
                <w:sz w:val="22"/>
                <w:szCs w:val="22"/>
              </w:rPr>
              <w:t xml:space="preserve">5. too much of a good thing</w:t>
            </w:r>
          </w:p>
          <w:p>
            <w:pPr>
              <w:spacing w:before="30" w:after="30"/>
            </w:pPr>
            <w:r>
              <w:rPr>
                <w:rFonts w:ascii="Arial" w:cs="Arial" w:eastAsia="Arial" w:hAnsi="Arial"/>
                <w:b w:val="false"/>
                <w:bCs w:val="false"/>
                <w:i w:val="false"/>
                <w:iCs w:val="false"/>
                <w:color w:val="1B1E2D"/>
                <w:sz w:val="22"/>
                <w:szCs w:val="22"/>
              </w:rPr>
              <w:t xml:space="preserve">6. the dose makes the poison</w:t>
            </w:r>
          </w:p>
          <w:p>
            <w:pPr>
              <w:spacing w:before="30" w:after="30"/>
            </w:pPr>
            <w:r>
              <w:rPr>
                <w:rFonts w:ascii="Arial" w:cs="Arial" w:eastAsia="Arial" w:hAnsi="Arial"/>
                <w:b w:val="false"/>
                <w:bCs w:val="false"/>
                <w:i w:val="false"/>
                <w:iCs w:val="false"/>
                <w:color w:val="1B1E2D"/>
                <w:sz w:val="22"/>
                <w:szCs w:val="22"/>
              </w:rPr>
              <w:t xml:space="preserve">7. take with a pinch of salt</w:t>
            </w:r>
          </w:p>
          <w:p>
            <w:pPr>
              <w:spacing w:before="30" w:after="30"/>
            </w:pPr>
            <w:r>
              <w:rPr>
                <w:rFonts w:ascii="Arial" w:cs="Arial" w:eastAsia="Arial" w:hAnsi="Arial"/>
                <w:b w:val="false"/>
                <w:bCs w:val="false"/>
                <w:i w:val="false"/>
                <w:iCs w:val="false"/>
                <w:color w:val="1B1E2D"/>
                <w:sz w:val="22"/>
                <w:szCs w:val="22"/>
              </w:rPr>
              <w:t xml:space="preserve">8. sweeten the pill</w:t>
            </w:r>
          </w:p>
        </w:tc>
        <w:tc>
          <w:tcPr>
            <w:tcW w:type="dxa" w:w="4513"/>
            <w:tcBorders>
              <w:top w:val="single" w:color="4A1A00" w:sz="1"/>
              <w:left w:val="single" w:color="4A1A00" w:sz="1"/>
              <w:bottom w:val="single" w:color="4A1A00" w:sz="1"/>
              <w:right w:val="single" w:color="4A1A00" w:sz="1"/>
            </w:tcBorders>
            <w:shd w:fill="FFFFFF" w:val="clear"/>
            <w:tcMar>
              <w:top w:type="dxa" w:w="120"/>
              <w:left w:type="dxa" w:w="160"/>
              <w:bottom w:type="dxa" w:w="120"/>
              <w:right w:type="dxa" w:w="160"/>
            </w:tcMar>
          </w:tcPr>
          <w:p>
            <w:pPr>
              <w:spacing w:before="0" w:after="80"/>
            </w:pPr>
            <w:r>
              <w:rPr>
                <w:rFonts w:ascii="Arial" w:cs="Arial" w:eastAsia="Arial" w:hAnsi="Arial"/>
                <w:b/>
                <w:bCs/>
                <w:i w:val="false"/>
                <w:iCs w:val="false"/>
                <w:color w:val="4A1A00"/>
                <w:sz w:val="19"/>
                <w:szCs w:val="19"/>
              </w:rPr>
              <w:t xml:space="preserve">CORE MEANINGS</w:t>
            </w:r>
          </w:p>
          <w:p>
            <w:pPr>
              <w:spacing w:before="30" w:after="30"/>
            </w:pPr>
            <w:r>
              <w:rPr>
                <w:rFonts w:ascii="Arial" w:cs="Arial" w:eastAsia="Arial" w:hAnsi="Arial"/>
                <w:b w:val="false"/>
                <w:bCs w:val="false"/>
                <w:i w:val="false"/>
                <w:iCs w:val="false"/>
                <w:color w:val="1B1E2D"/>
                <w:sz w:val="22"/>
                <w:szCs w:val="22"/>
              </w:rPr>
              <w:t xml:space="preserve">a. make bad news easier to accept</w:t>
            </w:r>
          </w:p>
          <w:p>
            <w:pPr>
              <w:spacing w:before="30" w:after="30"/>
            </w:pPr>
            <w:r>
              <w:rPr>
                <w:rFonts w:ascii="Arial" w:cs="Arial" w:eastAsia="Arial" w:hAnsi="Arial"/>
                <w:b w:val="false"/>
                <w:bCs w:val="false"/>
                <w:i w:val="false"/>
                <w:iCs w:val="false"/>
                <w:color w:val="1B1E2D"/>
                <w:sz w:val="22"/>
                <w:szCs w:val="22"/>
              </w:rPr>
              <w:t xml:space="preserve">b. be sceptical about a claim</w:t>
            </w:r>
          </w:p>
          <w:p>
            <w:pPr>
              <w:spacing w:before="30" w:after="30"/>
            </w:pPr>
            <w:r>
              <w:rPr>
                <w:rFonts w:ascii="Arial" w:cs="Arial" w:eastAsia="Arial" w:hAnsi="Arial"/>
                <w:b w:val="false"/>
                <w:bCs w:val="false"/>
                <w:i w:val="false"/>
                <w:iCs w:val="false"/>
                <w:color w:val="1B1E2D"/>
                <w:sz w:val="22"/>
                <w:szCs w:val="22"/>
              </w:rPr>
              <w:t xml:space="preserve">c. worsen an already difficult situation</w:t>
            </w:r>
          </w:p>
          <w:p>
            <w:pPr>
              <w:spacing w:before="30" w:after="30"/>
            </w:pPr>
            <w:r>
              <w:rPr>
                <w:rFonts w:ascii="Arial" w:cs="Arial" w:eastAsia="Arial" w:hAnsi="Arial"/>
                <w:b w:val="false"/>
                <w:bCs w:val="false"/>
                <w:i w:val="false"/>
                <w:iCs w:val="false"/>
                <w:color w:val="1B1E2D"/>
                <w:sz w:val="22"/>
                <w:szCs w:val="22"/>
              </w:rPr>
              <w:t xml:space="preserve">d. love sweet food and drinks</w:t>
            </w:r>
          </w:p>
          <w:p>
            <w:pPr>
              <w:spacing w:before="30" w:after="30"/>
            </w:pPr>
            <w:r>
              <w:rPr>
                <w:rFonts w:ascii="Arial" w:cs="Arial" w:eastAsia="Arial" w:hAnsi="Arial"/>
                <w:b w:val="false"/>
                <w:bCs w:val="false"/>
                <w:i w:val="false"/>
                <w:iCs w:val="false"/>
                <w:color w:val="1B1E2D"/>
                <w:sz w:val="22"/>
                <w:szCs w:val="22"/>
              </w:rPr>
              <w:t xml:space="preserve">e. an unpleasant truth that must be accepted</w:t>
            </w:r>
          </w:p>
          <w:p>
            <w:pPr>
              <w:spacing w:before="30" w:after="30"/>
            </w:pPr>
            <w:r>
              <w:rPr>
                <w:rFonts w:ascii="Arial" w:cs="Arial" w:eastAsia="Arial" w:hAnsi="Arial"/>
                <w:b w:val="false"/>
                <w:bCs w:val="false"/>
                <w:i w:val="false"/>
                <w:iCs w:val="false"/>
                <w:color w:val="1B1E2D"/>
                <w:sz w:val="22"/>
                <w:szCs w:val="22"/>
              </w:rPr>
              <w:t xml:space="preserve">f. even harmless things are harmful in excess</w:t>
            </w:r>
          </w:p>
          <w:p>
            <w:pPr>
              <w:spacing w:before="30" w:after="30"/>
            </w:pPr>
            <w:r>
              <w:rPr>
                <w:rFonts w:ascii="Arial" w:cs="Arial" w:eastAsia="Arial" w:hAnsi="Arial"/>
                <w:b w:val="false"/>
                <w:bCs w:val="false"/>
                <w:i w:val="false"/>
                <w:iCs w:val="false"/>
                <w:color w:val="1B1E2D"/>
                <w:sz w:val="22"/>
                <w:szCs w:val="22"/>
              </w:rPr>
              <w:t xml:space="preserve">g. something interesting to think seriously about</w:t>
            </w:r>
          </w:p>
          <w:p>
            <w:pPr>
              <w:spacing w:before="30" w:after="30"/>
            </w:pPr>
            <w:r>
              <w:rPr>
                <w:rFonts w:ascii="Arial" w:cs="Arial" w:eastAsia="Arial" w:hAnsi="Arial"/>
                <w:b w:val="false"/>
                <w:bCs w:val="false"/>
                <w:i w:val="false"/>
                <w:iCs w:val="false"/>
                <w:color w:val="1B1E2D"/>
                <w:sz w:val="22"/>
                <w:szCs w:val="22"/>
              </w:rPr>
              <w:t xml:space="preserve">h. quantity determines whether something harms or helps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4A1A00" w:sz="6" w:space="2"/>
        </w:pBdr>
        <w:spacing w:before="240" w:after="120"/>
      </w:pPr>
      <w:r>
        <w:rPr>
          <w:rFonts w:ascii="Arial" w:cs="Arial" w:eastAsia="Arial" w:hAnsi="Arial"/>
          <w:b/>
          <w:bCs/>
          <w:i w:val="false"/>
          <w:iCs w:val="false"/>
          <w:color w:val="4A1A00"/>
          <w:sz w:val="26"/>
          <w:szCs w:val="26"/>
        </w:rPr>
        <w:t xml:space="preserve">Part C - Use the Idioms in Context</w:t>
      </w:r>
    </w:p>
    <w:p>
      <w:pPr>
        <w:spacing w:before="80" w:after="80"/>
      </w:pPr>
      <w:r>
        <w:rPr>
          <w:rFonts w:ascii="Arial" w:cs="Arial" w:eastAsia="Arial" w:hAnsi="Arial"/>
          <w:b w:val="false"/>
          <w:bCs w:val="false"/>
          <w:i w:val="false"/>
          <w:iCs w:val="false"/>
          <w:color w:val="1B1E2D"/>
          <w:sz w:val="22"/>
          <w:szCs w:val="22"/>
        </w:rPr>
        <w:t xml:space="preserve">Fill in the gap with the correct idiom. Change the grammatical form where necessary.</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4A1A00"/>
          <w:sz w:val="22"/>
          <w:szCs w:val="22"/>
        </w:rPr>
        <w:t xml:space="preserve">1.  </w:t>
      </w:r>
      <w:r>
        <w:rPr>
          <w:rFonts w:ascii="Arial" w:cs="Arial" w:eastAsia="Arial" w:hAnsi="Arial"/>
          <w:b w:val="false"/>
          <w:bCs w:val="false"/>
          <w:i w:val="false"/>
          <w:iCs w:val="false"/>
          <w:color w:val="1B1E2D"/>
          <w:sz w:val="22"/>
          <w:szCs w:val="22"/>
        </w:rPr>
        <w:t xml:space="preserve">For many in the food industry, the finding that their products contribute to chronic disease is __________________ — but the evidence is now too substantial to ignore.</w:t>
      </w:r>
    </w:p>
    <w:p>
      <w:pPr>
        <w:spacing w:before="40" w:after="80"/>
      </w:pPr>
      <w:r>
        <w:rPr>
          <w:rFonts w:ascii="Arial" w:cs="Arial" w:eastAsia="Arial" w:hAnsi="Arial"/>
          <w:b/>
          <w:bCs/>
          <w:i w:val="false"/>
          <w:iCs w:val="false"/>
          <w:color w:val="4A1A00"/>
          <w:sz w:val="22"/>
          <w:szCs w:val="22"/>
        </w:rPr>
        <w:t xml:space="preserve">2.  </w:t>
      </w:r>
      <w:r>
        <w:rPr>
          <w:rFonts w:ascii="Arial" w:cs="Arial" w:eastAsia="Arial" w:hAnsi="Arial"/>
          <w:b w:val="false"/>
          <w:bCs w:val="false"/>
          <w:i w:val="false"/>
          <w:iCs w:val="false"/>
          <w:color w:val="1B1E2D"/>
          <w:sz w:val="22"/>
          <w:szCs w:val="22"/>
        </w:rPr>
        <w:t xml:space="preserve">The Paracelsian principle — '__________________ ' — is the most important concept in the sugar toxicity debate. At what dose does a pleasurable substance become a harmful one?</w:t>
      </w:r>
    </w:p>
    <w:p>
      <w:pPr>
        <w:spacing w:before="40" w:after="80"/>
      </w:pPr>
      <w:r>
        <w:rPr>
          <w:rFonts w:ascii="Arial" w:cs="Arial" w:eastAsia="Arial" w:hAnsi="Arial"/>
          <w:b/>
          <w:bCs/>
          <w:i w:val="false"/>
          <w:iCs w:val="false"/>
          <w:color w:val="4A1A00"/>
          <w:sz w:val="22"/>
          <w:szCs w:val="22"/>
        </w:rPr>
        <w:t xml:space="preserve">3.  </w:t>
      </w:r>
      <w:r>
        <w:rPr>
          <w:rFonts w:ascii="Arial" w:cs="Arial" w:eastAsia="Arial" w:hAnsi="Arial"/>
          <w:b w:val="false"/>
          <w:bCs w:val="false"/>
          <w:i w:val="false"/>
          <w:iCs w:val="false"/>
          <w:color w:val="1B1E2D"/>
          <w:sz w:val="22"/>
          <w:szCs w:val="22"/>
        </w:rPr>
        <w:t xml:space="preserve">The discovery that sugar industry executives had known about their product's health risks since the 1960s is certainly __________________ for anyone who assumed nutritional science is free from commercial pressure.</w:t>
      </w:r>
    </w:p>
    <w:p>
      <w:pPr>
        <w:spacing w:before="40" w:after="80"/>
      </w:pPr>
      <w:r>
        <w:rPr>
          <w:rFonts w:ascii="Arial" w:cs="Arial" w:eastAsia="Arial" w:hAnsi="Arial"/>
          <w:b/>
          <w:bCs/>
          <w:i w:val="false"/>
          <w:iCs w:val="false"/>
          <w:color w:val="4A1A00"/>
          <w:sz w:val="22"/>
          <w:szCs w:val="22"/>
        </w:rPr>
        <w:t xml:space="preserve">4.  </w:t>
      </w:r>
      <w:r>
        <w:rPr>
          <w:rFonts w:ascii="Arial" w:cs="Arial" w:eastAsia="Arial" w:hAnsi="Arial"/>
          <w:b w:val="false"/>
          <w:bCs w:val="false"/>
          <w:i w:val="false"/>
          <w:iCs w:val="false"/>
          <w:color w:val="1B1E2D"/>
          <w:sz w:val="22"/>
          <w:szCs w:val="22"/>
        </w:rPr>
        <w:t xml:space="preserve">Any nutritional study published without disclosure of its funding source should be __________________ — particularly in a field where commercial interests are so substantial.</w:t>
      </w:r>
    </w:p>
    <w:p>
      <w:pPr>
        <w:spacing w:before="40" w:after="80"/>
      </w:pPr>
      <w:r>
        <w:rPr>
          <w:rFonts w:ascii="Arial" w:cs="Arial" w:eastAsia="Arial" w:hAnsi="Arial"/>
          <w:b/>
          <w:bCs/>
          <w:i w:val="false"/>
          <w:iCs w:val="false"/>
          <w:color w:val="4A1A00"/>
          <w:sz w:val="22"/>
          <w:szCs w:val="22"/>
        </w:rPr>
        <w:t xml:space="preserve">5.  </w:t>
      </w:r>
      <w:r>
        <w:rPr>
          <w:rFonts w:ascii="Arial" w:cs="Arial" w:eastAsia="Arial" w:hAnsi="Arial"/>
          <w:b w:val="false"/>
          <w:bCs w:val="false"/>
          <w:i w:val="false"/>
          <w:iCs w:val="false"/>
          <w:color w:val="1B1E2D"/>
          <w:sz w:val="22"/>
          <w:szCs w:val="22"/>
        </w:rPr>
        <w:t xml:space="preserve">Lustig's lecture didn't just inform — it inflamed. By claiming sugar was 'a toxin,' he __________________ an already polarised debate about diet, industry and individual responsibility.</w:t>
      </w:r>
    </w:p>
    <w:p>
      <w:pPr>
        <w:spacing w:before="40" w:after="80"/>
      </w:pPr>
      <w:r>
        <w:rPr>
          <w:rFonts w:ascii="Arial" w:cs="Arial" w:eastAsia="Arial" w:hAnsi="Arial"/>
          <w:b/>
          <w:bCs/>
          <w:i w:val="false"/>
          <w:iCs w:val="false"/>
          <w:color w:val="4A1A00"/>
          <w:sz w:val="22"/>
          <w:szCs w:val="22"/>
        </w:rPr>
        <w:t xml:space="preserve">6.  </w:t>
      </w:r>
      <w:r>
        <w:rPr>
          <w:rFonts w:ascii="Arial" w:cs="Arial" w:eastAsia="Arial" w:hAnsi="Arial"/>
          <w:b w:val="false"/>
          <w:bCs w:val="false"/>
          <w:i w:val="false"/>
          <w:iCs w:val="false"/>
          <w:color w:val="1B1E2D"/>
          <w:sz w:val="22"/>
          <w:szCs w:val="22"/>
        </w:rPr>
        <w:t xml:space="preserve">Many people who grew up eating large amounts of ultra-processed food in childhood find they have developed a __________________, even if they later come to understand its nutritional consequences.</w:t>
      </w:r>
    </w:p>
    <w:p>
      <w:pPr>
        <w:spacing w:before="40" w:after="80"/>
      </w:pPr>
      <w:r>
        <w:rPr>
          <w:rFonts w:ascii="Arial" w:cs="Arial" w:eastAsia="Arial" w:hAnsi="Arial"/>
          <w:b/>
          <w:bCs/>
          <w:i w:val="false"/>
          <w:iCs w:val="false"/>
          <w:color w:val="4A1A00"/>
          <w:sz w:val="22"/>
          <w:szCs w:val="22"/>
        </w:rPr>
        <w:t xml:space="preserve">7.  </w:t>
      </w:r>
      <w:r>
        <w:rPr>
          <w:rFonts w:ascii="Arial" w:cs="Arial" w:eastAsia="Arial" w:hAnsi="Arial"/>
          <w:b w:val="false"/>
          <w:bCs w:val="false"/>
          <w:i w:val="false"/>
          <w:iCs w:val="false"/>
          <w:color w:val="1B1E2D"/>
          <w:sz w:val="22"/>
          <w:szCs w:val="22"/>
        </w:rPr>
        <w:t xml:space="preserve">The industry's PR strategy was to __________________ — to acknowledge that excess sugar might be harmful while simultaneously funding research questioning the definition of 'excessive.'</w:t>
      </w:r>
    </w:p>
    <w:p>
      <w:pPr>
        <w:spacing w:before="40" w:after="80"/>
      </w:pPr>
      <w:r>
        <w:rPr>
          <w:rFonts w:ascii="Arial" w:cs="Arial" w:eastAsia="Arial" w:hAnsi="Arial"/>
          <w:b/>
          <w:bCs/>
          <w:i w:val="false"/>
          <w:iCs w:val="false"/>
          <w:color w:val="4A1A00"/>
          <w:sz w:val="22"/>
          <w:szCs w:val="22"/>
        </w:rPr>
        <w:t xml:space="preserve">8.  </w:t>
      </w:r>
      <w:r>
        <w:rPr>
          <w:rFonts w:ascii="Arial" w:cs="Arial" w:eastAsia="Arial" w:hAnsi="Arial"/>
          <w:b w:val="false"/>
          <w:bCs w:val="false"/>
          <w:i w:val="false"/>
          <w:iCs w:val="false"/>
          <w:color w:val="1B1E2D"/>
          <w:sz w:val="22"/>
          <w:szCs w:val="22"/>
        </w:rPr>
        <w:t xml:space="preserve">Even exercise — widely regarded as unambiguously good — becomes __________________ when pursued to the point of injury, burnout or disordered eating.</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D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50"/>
                <w:sz w:val="18"/>
                <w:szCs w:val="18"/>
              </w:rPr>
              <w:t xml:space="preserve">Handout 3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Sugar, Science and the Language of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00"/>
              <w:left w:type="dxa" w:w="160"/>
              <w:bottom w:type="dxa" w:w="100"/>
              <w:right w:type="dxa" w:w="160"/>
            </w:tcMar>
          </w:tcPr>
          <w:p>
            <w:pPr>
              <w:spacing w:before="80" w:after="80"/>
            </w:pPr>
            <w:r>
              <w:rPr>
                <w:rFonts w:ascii="Arial" w:cs="Arial" w:eastAsia="Arial" w:hAnsi="Arial"/>
                <w:b/>
                <w:bCs/>
                <w:i w:val="false"/>
                <w:iCs w:val="false"/>
                <w:color w:val="0A0400"/>
                <w:sz w:val="22"/>
                <w:szCs w:val="22"/>
              </w:rPr>
              <w:t xml:space="preserve">Level guide: </w:t>
            </w:r>
            <w:r>
              <w:rPr>
                <w:rFonts w:ascii="Arial" w:cs="Arial" w:eastAsia="Arial" w:hAnsi="Arial"/>
                <w:b w:val="false"/>
                <w:bCs w:val="false"/>
                <w:i w:val="false"/>
                <w:iCs w:val="false"/>
                <w:color w:val="1B1E2D"/>
                <w:sz w:val="22"/>
                <w:szCs w:val="22"/>
              </w:rPr>
              <w:t xml:space="preserve">B2: focus on G1, G4, G5.  C1: all six structures.  C2: produce all six spontaneously in discussion and writing.</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  [B2 priority]</w:t>
            </w:r>
          </w:p>
          <w:p>
            <w:pPr>
              <w:spacing w:before="0" w:after="60"/>
            </w:pPr>
            <w:r>
              <w:rPr>
                <w:rFonts w:ascii="Arial" w:cs="Arial" w:eastAsia="Arial" w:hAnsi="Arial"/>
                <w:b w:val="false"/>
                <w:bCs w:val="false"/>
                <w:i w:val="false"/>
                <w:iCs w:val="false"/>
                <w:color w:val="1B1E2D"/>
                <w:sz w:val="22"/>
                <w:szCs w:val="22"/>
              </w:rPr>
              <w:t xml:space="preserve">For contested health claims — essential when the source is commercially influenced.</w:t>
            </w:r>
          </w:p>
          <w:p>
            <w:pPr>
              <w:spacing w:before="0" w:after="60"/>
            </w:pPr>
            <w:r>
              <w:rPr>
                <w:rFonts w:ascii="Arial" w:cs="Arial" w:eastAsia="Arial" w:hAnsi="Arial"/>
                <w:b w:val="false"/>
                <w:bCs w:val="false"/>
                <w:i/>
                <w:iCs/>
                <w:color w:val="1B1E2D"/>
                <w:sz w:val="22"/>
                <w:szCs w:val="22"/>
              </w:rPr>
              <w:t xml:space="preserve">It is claimed that the average Briton consumes over 14 teaspoons of added sugar daily — more than twice the recommended maximum.</w:t>
            </w:r>
          </w:p>
          <w:p>
            <w:pPr>
              <w:spacing w:before="0" w:after="60"/>
            </w:pPr>
            <w:r>
              <w:rPr>
                <w:rFonts w:ascii="Arial" w:cs="Arial" w:eastAsia="Arial" w:hAnsi="Arial"/>
                <w:b w:val="false"/>
                <w:bCs w:val="false"/>
                <w:i/>
                <w:iCs/>
                <w:color w:val="1B1E2D"/>
                <w:sz w:val="22"/>
                <w:szCs w:val="22"/>
              </w:rPr>
              <w:t xml:space="preserve">Sugar is said to activate the same dopamine reward pathways as alcohol and certain recreational drugs.</w:t>
            </w:r>
          </w:p>
          <w:p>
            <w:pPr>
              <w:spacing w:before="0" w:after="60"/>
            </w:pPr>
            <w:r>
              <w:rPr>
                <w:rFonts w:ascii="Arial" w:cs="Arial" w:eastAsia="Arial" w:hAnsi="Arial"/>
                <w:b w:val="false"/>
                <w:bCs w:val="false"/>
                <w:i/>
                <w:iCs/>
                <w:color w:val="1B1E2D"/>
                <w:sz w:val="22"/>
                <w:szCs w:val="22"/>
              </w:rPr>
              <w:t xml:space="preserve">It has been documented that the Sugar Research Foundation paid Harvard scientists to minimise the link between sugar and heart disease.</w:t>
            </w:r>
          </w:p>
          <w:p>
            <w:pPr>
              <w:spacing w:before="0" w:after="60"/>
            </w:pPr>
            <w:r>
              <w:rPr>
                <w:rFonts w:ascii="Arial" w:cs="Arial" w:eastAsia="Arial" w:hAnsi="Arial"/>
                <w:b w:val="false"/>
                <w:bCs w:val="false"/>
                <w:i/>
                <w:iCs/>
                <w:color w:val="2E3A4A"/>
                <w:sz w:val="21"/>
                <w:szCs w:val="21"/>
              </w:rPr>
              <w:t xml:space="preserve">Pattern 1: It is/has been claimed/documented/reported THAT + clause</w:t>
            </w:r>
          </w:p>
          <w:p>
            <w:pPr>
              <w:spacing w:before="0" w:after="0"/>
            </w:pPr>
            <w:r>
              <w:rPr>
                <w:rFonts w:ascii="Arial" w:cs="Arial" w:eastAsia="Arial" w:hAnsi="Arial"/>
                <w:b w:val="false"/>
                <w:bCs w:val="false"/>
                <w:i/>
                <w:iCs/>
                <w:color w:val="2E3A4A"/>
                <w:sz w:val="21"/>
                <w:szCs w:val="21"/>
              </w:rPr>
              <w:t xml:space="preserve">Pattern 2: Subject + is said/reported/claimed TO + inf or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  [C1-C2]</w:t>
            </w:r>
          </w:p>
          <w:p>
            <w:pPr>
              <w:spacing w:before="0" w:after="60"/>
            </w:pPr>
            <w:r>
              <w:rPr>
                <w:rFonts w:ascii="Arial" w:cs="Arial" w:eastAsia="Arial" w:hAnsi="Arial"/>
                <w:b w:val="false"/>
                <w:bCs w:val="false"/>
                <w:i w:val="false"/>
                <w:iCs w:val="false"/>
                <w:color w:val="1B1E2D"/>
                <w:sz w:val="22"/>
                <w:szCs w:val="22"/>
              </w:rPr>
              <w:t xml:space="preserve">Past policy decisions and their present consequences — the counterfactual history of sugar regulation.</w:t>
            </w:r>
          </w:p>
          <w:p>
            <w:pPr>
              <w:spacing w:before="0" w:after="60"/>
            </w:pPr>
            <w:r>
              <w:rPr>
                <w:rFonts w:ascii="Arial" w:cs="Arial" w:eastAsia="Arial" w:hAnsi="Arial"/>
                <w:b w:val="false"/>
                <w:bCs w:val="false"/>
                <w:i/>
                <w:iCs/>
                <w:color w:val="1B1E2D"/>
                <w:sz w:val="22"/>
                <w:szCs w:val="22"/>
              </w:rPr>
              <w:t xml:space="preserve">If the sugar industry hadn't suppressed early cardiovascular research, public health guidance might look very different today.</w:t>
            </w:r>
          </w:p>
          <w:p>
            <w:pPr>
              <w:spacing w:before="0" w:after="60"/>
            </w:pPr>
            <w:r>
              <w:rPr>
                <w:rFonts w:ascii="Arial" w:cs="Arial" w:eastAsia="Arial" w:hAnsi="Arial"/>
                <w:b w:val="false"/>
                <w:bCs w:val="false"/>
                <w:i/>
                <w:iCs/>
                <w:color w:val="1B1E2D"/>
                <w:sz w:val="22"/>
                <w:szCs w:val="22"/>
              </w:rPr>
              <w:t xml:space="preserve">If sugar taxation had been introduced in the 1980s, obesity rates might not be as high as they currently are.</w:t>
            </w:r>
          </w:p>
          <w:p>
            <w:pPr>
              <w:spacing w:before="0" w:after="60"/>
            </w:pPr>
            <w:r>
              <w:rPr>
                <w:rFonts w:ascii="Arial" w:cs="Arial" w:eastAsia="Arial" w:hAnsi="Arial"/>
                <w:b w:val="false"/>
                <w:bCs w:val="false"/>
                <w:i/>
                <w:iCs/>
                <w:color w:val="1B1E2D"/>
                <w:sz w:val="22"/>
                <w:szCs w:val="22"/>
              </w:rPr>
              <w:t xml:space="preserve">If Harvard scientists had disclosed their industry funding, the research might have been treated with appropriate scepticism from the start.</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result) or + have + pp (past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  [C1-C2]</w:t>
            </w:r>
          </w:p>
          <w:p>
            <w:pPr>
              <w:spacing w:before="0" w:after="60"/>
            </w:pPr>
            <w:r>
              <w:rPr>
                <w:rFonts w:ascii="Arial" w:cs="Arial" w:eastAsia="Arial" w:hAnsi="Arial"/>
                <w:b w:val="false"/>
                <w:bCs w:val="false"/>
                <w:i w:val="false"/>
                <w:iCs w:val="false"/>
                <w:color w:val="1B1E2D"/>
                <w:sz w:val="22"/>
                <w:szCs w:val="22"/>
              </w:rPr>
              <w:t xml:space="preserve">The dose-toxicity argument — isolating the real variable.</w:t>
            </w:r>
          </w:p>
          <w:p>
            <w:pPr>
              <w:spacing w:before="0" w:after="60"/>
            </w:pPr>
            <w:r>
              <w:rPr>
                <w:rFonts w:ascii="Arial" w:cs="Arial" w:eastAsia="Arial" w:hAnsi="Arial"/>
                <w:b w:val="false"/>
                <w:bCs w:val="false"/>
                <w:i/>
                <w:iCs/>
                <w:color w:val="1B1E2D"/>
                <w:sz w:val="22"/>
                <w:szCs w:val="22"/>
              </w:rPr>
              <w:t xml:space="preserve">It is not sugar itself that is harmful — it is the dose, the delivery mechanism and the metabolic context.</w:t>
            </w:r>
          </w:p>
          <w:p>
            <w:pPr>
              <w:spacing w:before="0" w:after="60"/>
            </w:pPr>
            <w:r>
              <w:rPr>
                <w:rFonts w:ascii="Arial" w:cs="Arial" w:eastAsia="Arial" w:hAnsi="Arial"/>
                <w:b w:val="false"/>
                <w:bCs w:val="false"/>
                <w:i/>
                <w:iCs/>
                <w:color w:val="1B1E2D"/>
                <w:sz w:val="22"/>
                <w:szCs w:val="22"/>
              </w:rPr>
              <w:t xml:space="preserve">It was not fructose in fruit that Lustig implicated — it was fructose stripped of fibre at industrial concentrations.</w:t>
            </w:r>
          </w:p>
          <w:p>
            <w:pPr>
              <w:spacing w:before="0" w:after="60"/>
            </w:pPr>
            <w:r>
              <w:rPr>
                <w:rFonts w:ascii="Arial" w:cs="Arial" w:eastAsia="Arial" w:hAnsi="Arial"/>
                <w:b w:val="false"/>
                <w:bCs w:val="false"/>
                <w:i/>
                <w:iCs/>
                <w:color w:val="1B1E2D"/>
                <w:sz w:val="22"/>
                <w:szCs w:val="22"/>
              </w:rPr>
              <w:t xml:space="preserve">What the sugar industry suppressed was not merely inconvenient — it was evidence that could have changed public health guidance decades earlier.</w:t>
            </w:r>
          </w:p>
          <w:p>
            <w:pPr>
              <w:spacing w:before="0" w:after="0"/>
            </w:pPr>
            <w:r>
              <w:rPr>
                <w:rFonts w:ascii="Arial" w:cs="Arial" w:eastAsia="Arial" w:hAnsi="Arial"/>
                <w:b w:val="false"/>
                <w:bCs w:val="false"/>
                <w:i/>
                <w:iCs/>
                <w:color w:val="2E3A4A"/>
                <w:sz w:val="21"/>
                <w:szCs w:val="21"/>
              </w:rPr>
              <w:t xml:space="preserve">It-clefts: It is/was [X] that/who...  /  Wh-clefts: What [X] is/was/shows...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  [B2 priority]</w:t>
            </w:r>
          </w:p>
          <w:p>
            <w:pPr>
              <w:spacing w:before="0" w:after="60"/>
            </w:pPr>
            <w:r>
              <w:rPr>
                <w:rFonts w:ascii="Arial" w:cs="Arial" w:eastAsia="Arial" w:hAnsi="Arial"/>
                <w:b w:val="false"/>
                <w:bCs w:val="false"/>
                <w:i w:val="false"/>
                <w:iCs w:val="false"/>
                <w:color w:val="1B1E2D"/>
                <w:sz w:val="22"/>
                <w:szCs w:val="22"/>
              </w:rPr>
              <w:t xml:space="preserve">Acknowledging the genuine complexity of the sugar debate.</w:t>
            </w:r>
          </w:p>
          <w:p>
            <w:pPr>
              <w:spacing w:before="0" w:after="60"/>
            </w:pPr>
            <w:r>
              <w:rPr>
                <w:rFonts w:ascii="Arial" w:cs="Arial" w:eastAsia="Arial" w:hAnsi="Arial"/>
                <w:b w:val="false"/>
                <w:bCs w:val="false"/>
                <w:i/>
                <w:iCs/>
                <w:color w:val="1B1E2D"/>
                <w:sz w:val="22"/>
                <w:szCs w:val="22"/>
              </w:rPr>
              <w:t xml:space="preserve">Despite decades of public health messaging about reducing sugar intake, consumption in most Western countries has barely declined.</w:t>
            </w:r>
          </w:p>
          <w:p>
            <w:pPr>
              <w:spacing w:before="0" w:after="60"/>
            </w:pPr>
            <w:r>
              <w:rPr>
                <w:rFonts w:ascii="Arial" w:cs="Arial" w:eastAsia="Arial" w:hAnsi="Arial"/>
                <w:b w:val="false"/>
                <w:bCs w:val="false"/>
                <w:i/>
                <w:iCs/>
                <w:color w:val="1B1E2D"/>
                <w:sz w:val="22"/>
                <w:szCs w:val="22"/>
              </w:rPr>
              <w:t xml:space="preserve">Even though the toxic framing is technically overstated, the underlying concern about excess sugar is supported by robust evidence.</w:t>
            </w:r>
          </w:p>
          <w:p>
            <w:pPr>
              <w:spacing w:before="0" w:after="0"/>
            </w:pPr>
            <w:r>
              <w:rPr>
                <w:rFonts w:ascii="Arial" w:cs="Arial" w:eastAsia="Arial" w:hAnsi="Arial"/>
                <w:b w:val="false"/>
                <w:bCs w:val="false"/>
                <w:i/>
                <w:iCs/>
                <w:color w:val="1B1E2D"/>
                <w:sz w:val="22"/>
                <w:szCs w:val="22"/>
              </w:rPr>
              <w:t xml:space="preserve">Lustig's lecture polarised opinion. Nevertheless, it changed public behaviour at scale in a way peer-reviewed papers rarely achieve.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  [B2 priority]</w:t>
            </w:r>
          </w:p>
          <w:p>
            <w:pPr>
              <w:spacing w:before="0" w:after="60"/>
            </w:pPr>
            <w:r>
              <w:rPr>
                <w:rFonts w:ascii="Arial" w:cs="Arial" w:eastAsia="Arial" w:hAnsi="Arial"/>
                <w:b w:val="false"/>
                <w:bCs w:val="false"/>
                <w:i w:val="false"/>
                <w:iCs w:val="false"/>
                <w:color w:val="1B1E2D"/>
                <w:sz w:val="22"/>
                <w:szCs w:val="22"/>
              </w:rPr>
              <w:t xml:space="preserve">Scientific and regulatory demands — what the evidence and institutions require.</w:t>
            </w:r>
          </w:p>
          <w:p>
            <w:pPr>
              <w:spacing w:before="0" w:after="60"/>
            </w:pPr>
            <w:r>
              <w:rPr>
                <w:rFonts w:ascii="Arial" w:cs="Arial" w:eastAsia="Arial" w:hAnsi="Arial"/>
                <w:b w:val="false"/>
                <w:bCs w:val="false"/>
                <w:i/>
                <w:iCs/>
                <w:color w:val="1B1E2D"/>
                <w:sz w:val="22"/>
                <w:szCs w:val="22"/>
              </w:rPr>
              <w:t xml:space="preserve">It is imperative that any claim about nutritional toxicity be supported by dose-response data before reaching public health guidance.</w:t>
            </w:r>
          </w:p>
          <w:p>
            <w:pPr>
              <w:spacing w:before="0" w:after="60"/>
            </w:pPr>
            <w:r>
              <w:rPr>
                <w:rFonts w:ascii="Arial" w:cs="Arial" w:eastAsia="Arial" w:hAnsi="Arial"/>
                <w:b w:val="false"/>
                <w:bCs w:val="false"/>
                <w:i/>
                <w:iCs/>
                <w:color w:val="1B1E2D"/>
                <w:sz w:val="22"/>
                <w:szCs w:val="22"/>
              </w:rPr>
              <w:t xml:space="preserve">It is essential that food labelling be redesigned to communicate added sugar content in a way that is immediately meaningful to consumers.</w:t>
            </w:r>
          </w:p>
          <w:p>
            <w:pPr>
              <w:spacing w:before="0" w:after="60"/>
            </w:pPr>
            <w:r>
              <w:rPr>
                <w:rFonts w:ascii="Arial" w:cs="Arial" w:eastAsia="Arial" w:hAnsi="Arial"/>
                <w:b w:val="false"/>
                <w:bCs w:val="false"/>
                <w:i/>
                <w:iCs/>
                <w:color w:val="1B1E2D"/>
                <w:sz w:val="22"/>
                <w:szCs w:val="22"/>
              </w:rPr>
              <w:t xml:space="preserve">The review recommended that no dietary guideline be based primarily on industry-funded research.</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demand / insist / recommend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  [C1-C2]</w:t>
            </w:r>
          </w:p>
          <w:p>
            <w:pPr>
              <w:spacing w:before="0" w:after="60"/>
            </w:pPr>
            <w:r>
              <w:rPr>
                <w:rFonts w:ascii="Arial" w:cs="Arial" w:eastAsia="Arial" w:hAnsi="Arial"/>
                <w:b w:val="false"/>
                <w:bCs w:val="false"/>
                <w:i w:val="false"/>
                <w:iCs w:val="false"/>
                <w:color w:val="1B1E2D"/>
                <w:sz w:val="22"/>
                <w:szCs w:val="22"/>
              </w:rPr>
              <w:t xml:space="preserve">Rhetorical force in documentary, debate and analytical writing.</w:t>
            </w:r>
          </w:p>
          <w:p>
            <w:pPr>
              <w:spacing w:before="0" w:after="60"/>
            </w:pPr>
            <w:r>
              <w:rPr>
                <w:rFonts w:ascii="Arial" w:cs="Arial" w:eastAsia="Arial" w:hAnsi="Arial"/>
                <w:b w:val="false"/>
                <w:bCs w:val="false"/>
                <w:i/>
                <w:iCs/>
                <w:color w:val="1B1E2D"/>
                <w:sz w:val="22"/>
                <w:szCs w:val="22"/>
              </w:rPr>
              <w:t xml:space="preserve">Never before has a food substance generated such intense public debate without a clear scientific consensus on its classification.</w:t>
            </w:r>
          </w:p>
          <w:p>
            <w:pPr>
              <w:spacing w:before="0" w:after="60"/>
            </w:pPr>
            <w:r>
              <w:rPr>
                <w:rFonts w:ascii="Arial" w:cs="Arial" w:eastAsia="Arial" w:hAnsi="Arial"/>
                <w:b w:val="false"/>
                <w:bCs w:val="false"/>
                <w:i/>
                <w:iCs/>
                <w:color w:val="1B1E2D"/>
                <w:sz w:val="22"/>
                <w:szCs w:val="22"/>
              </w:rPr>
              <w:t xml:space="preserve">Not only does excess fructose drive hepatic fat production, but it also bypasses the satiety signals that glucose triggers.</w:t>
            </w:r>
          </w:p>
          <w:p>
            <w:pPr>
              <w:spacing w:before="0" w:after="60"/>
            </w:pPr>
            <w:r>
              <w:rPr>
                <w:rFonts w:ascii="Arial" w:cs="Arial" w:eastAsia="Arial" w:hAnsi="Arial"/>
                <w:b w:val="false"/>
                <w:bCs w:val="false"/>
                <w:i/>
                <w:iCs/>
                <w:color w:val="1B1E2D"/>
                <w:sz w:val="22"/>
                <w:szCs w:val="22"/>
              </w:rPr>
              <w:t xml:space="preserve">Rarely does a single YouTube lecture reshape the terms of a public health debate as comprehensively as Lustig's did.</w:t>
            </w:r>
          </w:p>
          <w:p>
            <w:pPr>
              <w:spacing w:before="0" w:after="60"/>
            </w:pPr>
            <w:r>
              <w:rPr>
                <w:rFonts w:ascii="Arial" w:cs="Arial" w:eastAsia="Arial" w:hAnsi="Arial"/>
                <w:b w:val="false"/>
                <w:bCs w:val="false"/>
                <w:i/>
                <w:iCs/>
                <w:color w:val="1B1E2D"/>
                <w:sz w:val="22"/>
                <w:szCs w:val="22"/>
              </w:rPr>
              <w:t xml:space="preserve">So deeply embedded is sugar in the modern food supply that even motivated consumers find it extremely difficult to avoid.</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-&gt; invert auxiliary + subject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Never before has a food substance generated such intense public health debate without a clear scientific consensus on its precise mechanism of harm.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claimed that internal sugar industry documents from the 1960s show a deliberate strategy to shift cardiovascular disease blame from sugar onto dietary fat.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the growing body of evidence linking excess sugar consumption to metabolic disease, the food industry continues to resist mandatory front-of-pack labelling.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is not the fructose in an apple that drives metabolic damage — it is the fructose in a litre of fizzy drink, delivered without fibre at a speed the liver cannot safely process.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imperative that any food company making a 'low sugar' claim be required to demonstrate what that sugar has been replaced with, and whether the replacement carries its own metabolic risks.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the Sugar Research Foundation had not funded the Harvard studies in the 1960s, the public health consensus on dietary fat might not have dominated for as long as it did.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What distinguishes Lustig's argument from simple alarmism is the specificity of the mechanism he proposes — not all sugars, not all doses, but fructose at industrial concentrations without fibre.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the modern food environment make excess sugar consumption easy and affordable, but it also makes avoidance difficult and expensive for those with the lowest incomes.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Even though Lustig's 'toxic' framing is considered overstated by many nutritional scientists, the core concern about excess fructose consumption has substantial empirical support.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parliamentary inquiry recommended that all nutritional research funded by food companies be disclosed on publication, and that no dietary guideline be based on industry-funded studies without independent corroboration.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'People claim that the average Briton consumes over 14 teaspoons of added sugar daily.' -&gt; ___________________________________________  [G1 - two forms]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'Excess fructose drives hepatic fat production AND it bypasses satiety signals.'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problem is not sugar itself — it's the dose, the delivery and the context.' -&gt; ___________________________________________  [G3 - two forms]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'Health claims must be supported by data. Policy must not be based on a single lecture.' -&gt; ___________________________________________  [G5]</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regulatory framework didn't treat sugar like alcohol — so consumption is now very high.'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decades of public health messaging about reducing sugar intake, per capita sugar consumption in the UK has declined only marginally since the 1990s.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fructose in whole fruit is consumed with fibre at low concentrations, fructose in sugary drinks is delivered at industrial concentrations without any fibre to slow absorption.</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Lustig's 'sugar is toxic' framing may be technically overstated. __________________, his lecture had a measurable impact on public behaviour and policy debate.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the sugar industry's documented history of funding biased research, some scientists argue that recent industry-funded studies should still be evaluated on their methodological merits.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food industry continues to grow and innovate __________________ mounting evidence that ultra-processed food is associated with a range of serious chronic conditions.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all nutritional health claims are based on dose-response data from independent peer-reviewed research."</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regulatory body demanded that every food product making a 'low sugar' claim is subject to independent laboratory verification."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"It is essential that every researcher publishing nutritional findings discloses any commercial funding received in the previous five years."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inquiry recommended that added sugar was removed from children's food products above a specified concentration."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expert panel insisted that public health guidance on sugar remains subject to regular review as the evidence base develops."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food substance has never before generated such intense debate without a scientific consensus.' -&gt; Never before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'Excess sugar drives weight gain AND it increases the risk of diabetes and cardiovascular disease.'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single lecture rarely reshapes a major public health debate so comprehensively.' -&gt; Rarely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'Sugar is so deeply embedded in the food supply that even motivated people find it hard to avoid.' -&gt; So deeply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full extent of the industry manipulation only became clear after the funding documents became public.'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D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50"/>
                <w:sz w:val="18"/>
                <w:szCs w:val="18"/>
              </w:rPr>
              <w:t xml:space="preserve">Handout 4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D1500"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The Guardian  /  Health &amp; Wellbeing</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40"/>
              <w:left w:type="dxa" w:w="200"/>
              <w:bottom w:type="dxa" w:w="140"/>
              <w:right w:type="dxa" w:w="200"/>
            </w:tcMar>
          </w:tcPr>
          <w:p>
            <w:pPr>
              <w:spacing w:before="0" w:after="80"/>
              <w:jc w:val="center"/>
            </w:pPr>
            <w:r>
              <w:rPr>
                <w:rFonts w:ascii="Arial" w:cs="Arial" w:eastAsia="Arial" w:hAnsi="Arial"/>
                <w:b/>
                <w:bCs/>
                <w:i w:val="false"/>
                <w:iCs w:val="false"/>
                <w:color w:val="0A0400"/>
                <w:sz w:val="24"/>
                <w:szCs w:val="24"/>
              </w:rPr>
              <w:t xml:space="preserve">The White Powder Verdict: What Science Actually Says About Sugar</w:t>
            </w:r>
          </w:p>
          <w:p>
            <w:pPr>
              <w:spacing w:before="0" w:after="0"/>
            </w:pPr>
            <w:r>
              <w:rPr>
                <w:rFonts w:ascii="Arial" w:cs="Arial" w:eastAsia="Arial" w:hAnsi="Arial"/>
                <w:b w:val="false"/>
                <w:bCs w:val="false"/>
                <w:i/>
                <w:iCs/>
                <w:color w:val="1B1E2D"/>
                <w:sz w:val="22"/>
                <w:szCs w:val="22"/>
              </w:rPr>
              <w:t xml:space="preserve">Is sugar a pleasure, a problem or a poison? The debate has been running for decades — but it has been considerably more complicated than the viral lectures, scary headlines and industry press releases would suggest.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The dose makes the poison. This is one of the oldest principles in toxicology, attributed to the sixteenth-century physician Paracelsus, and it is absolutely central to the question of whether sugar is toxic. Water can kill you if you drink enough of it. Vitamin A is carcinogenic at high enough doses. And fructose — the sugar that Robert Lustig called a chronic, dose-dependent hepatic toxin — is found in every piece of fruit ever eaten by a healthy person.</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00"/>
              <w:left w:type="dxa" w:w="180"/>
              <w:bottom w:type="dxa" w:w="100"/>
              <w:right w:type="dxa" w:w="180"/>
            </w:tcMar>
          </w:tcPr>
          <w:p>
            <w:pPr>
              <w:spacing w:before="0" w:after="0"/>
            </w:pPr>
            <w:r>
              <w:rPr>
                <w:rFonts w:ascii="Arial" w:cs="Arial" w:eastAsia="Arial" w:hAnsi="Arial"/>
                <w:b w:val="false"/>
                <w:bCs w:val="false"/>
                <w:i w:val="false"/>
                <w:iCs w:val="false"/>
                <w:color w:val="1B1E2D"/>
                <w:sz w:val="22"/>
                <w:szCs w:val="22"/>
              </w:rPr>
              <w:t xml:space="preserve">Dr. Rachel Osei — Imperial College London: 'The critical distinction is between fructose as it exists in nature — in a food matrix with fibre at relatively low concentrations — and fructose as it exists in ultra-processed food, delivered at industrial concentrations with no fibre to slow absorption. What the evidence consistently shows is that it is the second form that drives the hepatic fat accumulation and metabolic disruption that Lustig describes. It is not fructose itself that is the problem. It is fructose divorced from its natural food matrix.'</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Despite the nuance that this implies, it would be a mistake to take the sugar industry's preferred reading of the science with anything but a very large pinch of salt. It has been documented — in internal papers published by UCSF researchers in 2016 — that the Sugar Research Foundation paid Harvard scientists in the 1960s to produce research minimising the connection between sugar and cardiovascular disease, and to redirect attention onto dietary fat. Not only did this shape the scientific literature — it arguably shaped public health guidance for thirty years. The low-fat diet craze of the 1980s and 1990s, which added fuel to the fire of obesity by replacing fat with refined sugar in processed foods, has its roots at least partly in this manipulation.</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So what is the verdict? Never before has a single food substance provoked such a gulf between public perception and scientific nuance. The scientific consensus — and there is one — is that excess added sugar consumption is strongly associated with obesity, type 2 diabetes and cardiovascular disease. It is essential that this evidence be communicated clearly, without either the alarmism of 'it's a toxin' or the complacency of 'everything in moderation.' If the food industry had been required to disclose the full metabolic consequences of its product reformulation decisions in the 1980s, the current public health landscape might look considerably different. That, for most of us, is a bitter pill to swallow — and a substantial piece of food for thought.</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Label the Structures and Idioms</w:t>
      </w:r>
    </w:p>
    <w:p>
      <w:pPr>
        <w:spacing w:before="80" w:after="80"/>
      </w:pPr>
      <w:r>
        <w:rPr>
          <w:rFonts w:ascii="Arial" w:cs="Arial" w:eastAsia="Arial" w:hAnsi="Arial"/>
          <w:b w:val="false"/>
          <w:bCs w:val="false"/>
          <w:i w:val="false"/>
          <w:iCs w:val="false"/>
          <w:color w:val="1B1E2D"/>
          <w:sz w:val="22"/>
          <w:szCs w:val="22"/>
        </w:rPr>
        <w:t xml:space="preserve">Find one example of each G1-G6 AND three idioms in the article. Write them here.</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G1: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G3:</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G4:</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G5:</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G6:</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3:</w:t>
      </w:r>
      <w:r>
        <w:rPr>
          <w:rFonts w:ascii="Arial" w:cs="Arial" w:eastAsia="Arial" w:hAnsi="Arial"/>
          <w:b w:val="false"/>
          <w:bCs w:val="false"/>
          <w:i w:val="false"/>
          <w:iCs w:val="false"/>
          <w:color w:val="1B1E2D"/>
          <w:sz w:val="22"/>
          <w:szCs w:val="22"/>
        </w:rPr>
        <w:t xml:space="preserve">  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is the key distinction Dr. Osei makes about fructose?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did the Sugar Research Foundation's funding of Harvard research achieve, according to the article?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the article identify as the scientific consensus on sugar?</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How does the phrase 'the dose makes the poison' apply to the sugar debate?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True / False /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It has been documented that the Sugar Research Foundation paid Harvard scientists to redirect attention from sugar to dietary fat.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Dr. Osei argues that fructose in fruit is potentially harmful in large quantities.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James Collier argues that the dose-toxicity principle means sugar should be classified as non-toxic.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article states that Robert Lustig's lecture had no measurable impact on public health behaviour.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According to the article, there is a scientific consensus that excess sugar consumption is associated with obesity, type 2 diabetes and cardiovascular disease.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D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50"/>
                <w:sz w:val="18"/>
                <w:szCs w:val="18"/>
              </w:rPr>
              <w:t xml:space="preserve">Handout 5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BBC Radio 4 — The Sugar Files. Dr. Rachel Osei debates James Collier on whether sugar should be classified as toxic. Your teacher will read the exchange twice. Dr. Osei is measured and precise; Collier is passionate and rhetorical.</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does Dr. Osei say about Robert Lustig's claim that fructose is toxic?</w:t>
      </w:r>
    </w:p>
    <w:p>
      <w:pPr>
        <w:spacing w:before="20" w:after="20"/>
      </w:pPr>
      <w:r>
        <w:rPr>
          <w:rFonts w:ascii="Arial" w:cs="Arial" w:eastAsia="Arial" w:hAnsi="Arial"/>
          <w:b w:val="false"/>
          <w:bCs w:val="false"/>
          <w:i w:val="false"/>
          <w:iCs w:val="false"/>
          <w:color w:val="1B1E2D"/>
          <w:sz w:val="22"/>
          <w:szCs w:val="22"/>
        </w:rPr>
        <w:t xml:space="preserve">      A.  She agrees completely — fructose is toxic at any dose</w:t>
      </w:r>
    </w:p>
    <w:p>
      <w:pPr>
        <w:spacing w:before="20" w:after="20"/>
      </w:pPr>
      <w:r>
        <w:rPr>
          <w:rFonts w:ascii="Arial" w:cs="Arial" w:eastAsia="Arial" w:hAnsi="Arial"/>
          <w:b w:val="false"/>
          <w:bCs w:val="false"/>
          <w:i w:val="false"/>
          <w:iCs w:val="false"/>
          <w:color w:val="1B1E2D"/>
          <w:sz w:val="22"/>
          <w:szCs w:val="22"/>
        </w:rPr>
        <w:t xml:space="preserve">      B.  She dismisses it entirely — there is no evidence linking fructose to liver damage</w:t>
      </w:r>
    </w:p>
    <w:p>
      <w:pPr>
        <w:spacing w:before="20" w:after="20"/>
      </w:pPr>
      <w:r>
        <w:rPr>
          <w:rFonts w:ascii="Arial" w:cs="Arial" w:eastAsia="Arial" w:hAnsi="Arial"/>
          <w:b w:val="false"/>
          <w:bCs w:val="false"/>
          <w:i w:val="false"/>
          <w:iCs w:val="false"/>
          <w:color w:val="1B1E2D"/>
          <w:sz w:val="22"/>
          <w:szCs w:val="22"/>
        </w:rPr>
        <w:t xml:space="preserve">      C.  She argues the claim needs crucial dose-context qualification — fructose in fruit is not the problem; fructose in ultra-processed food at high concentrations may be</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James Collier say about the sugar industry's response to health research?</w:t>
      </w:r>
    </w:p>
    <w:p>
      <w:pPr>
        <w:spacing w:before="20" w:after="20"/>
      </w:pPr>
      <w:r>
        <w:rPr>
          <w:rFonts w:ascii="Arial" w:cs="Arial" w:eastAsia="Arial" w:hAnsi="Arial"/>
          <w:b w:val="false"/>
          <w:bCs w:val="false"/>
          <w:i w:val="false"/>
          <w:iCs w:val="false"/>
          <w:color w:val="1B1E2D"/>
          <w:sz w:val="22"/>
          <w:szCs w:val="22"/>
        </w:rPr>
        <w:t xml:space="preserve">      A.  He argues that the industry has always been transparent about the health effects of its products</w:t>
      </w:r>
    </w:p>
    <w:p>
      <w:pPr>
        <w:spacing w:before="20" w:after="20"/>
      </w:pPr>
      <w:r>
        <w:rPr>
          <w:rFonts w:ascii="Arial" w:cs="Arial" w:eastAsia="Arial" w:hAnsi="Arial"/>
          <w:b w:val="false"/>
          <w:bCs w:val="false"/>
          <w:i w:val="false"/>
          <w:iCs w:val="false"/>
          <w:color w:val="1B1E2D"/>
          <w:sz w:val="22"/>
          <w:szCs w:val="22"/>
        </w:rPr>
        <w:t xml:space="preserve">      B.  He says it has been documented that the industry funded research specifically designed to redirect blame from sugar to fat — and this distorted public health guidance for decades</w:t>
      </w:r>
    </w:p>
    <w:p>
      <w:pPr>
        <w:spacing w:before="20" w:after="20"/>
      </w:pPr>
      <w:r>
        <w:rPr>
          <w:rFonts w:ascii="Arial" w:cs="Arial" w:eastAsia="Arial" w:hAnsi="Arial"/>
          <w:b w:val="false"/>
          <w:bCs w:val="false"/>
          <w:i w:val="false"/>
          <w:iCs w:val="false"/>
          <w:color w:val="1B1E2D"/>
          <w:sz w:val="22"/>
          <w:szCs w:val="22"/>
        </w:rPr>
        <w:t xml:space="preserve">      C.  He argues that the industry's research was generally accurate but poorly communicated</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concern does Dr. Osei raise about adopting Lustig's 'sugar is toxic' framing as official policy?</w:t>
      </w:r>
    </w:p>
    <w:p>
      <w:pPr>
        <w:spacing w:before="20" w:after="20"/>
      </w:pPr>
      <w:r>
        <w:rPr>
          <w:rFonts w:ascii="Arial" w:cs="Arial" w:eastAsia="Arial" w:hAnsi="Arial"/>
          <w:b w:val="false"/>
          <w:bCs w:val="false"/>
          <w:i w:val="false"/>
          <w:iCs w:val="false"/>
          <w:color w:val="1B1E2D"/>
          <w:sz w:val="22"/>
          <w:szCs w:val="22"/>
        </w:rPr>
        <w:t xml:space="preserve">      A.  She worries it would cause people to stop eating fruit entirely</w:t>
      </w:r>
    </w:p>
    <w:p>
      <w:pPr>
        <w:spacing w:before="20" w:after="20"/>
      </w:pPr>
      <w:r>
        <w:rPr>
          <w:rFonts w:ascii="Arial" w:cs="Arial" w:eastAsia="Arial" w:hAnsi="Arial"/>
          <w:b w:val="false"/>
          <w:bCs w:val="false"/>
          <w:i w:val="false"/>
          <w:iCs w:val="false"/>
          <w:color w:val="1B1E2D"/>
          <w:sz w:val="22"/>
          <w:szCs w:val="22"/>
        </w:rPr>
        <w:t xml:space="preserve">      B.  She is concerned it would increase food industry profits</w:t>
      </w:r>
    </w:p>
    <w:p>
      <w:pPr>
        <w:spacing w:before="20" w:after="20"/>
      </w:pPr>
      <w:r>
        <w:rPr>
          <w:rFonts w:ascii="Arial" w:cs="Arial" w:eastAsia="Arial" w:hAnsi="Arial"/>
          <w:b w:val="false"/>
          <w:bCs w:val="false"/>
          <w:i w:val="false"/>
          <w:iCs w:val="false"/>
          <w:color w:val="1B1E2D"/>
          <w:sz w:val="22"/>
          <w:szCs w:val="22"/>
        </w:rPr>
        <w:t xml:space="preserve">      C.  She argues it could undermine public trust in nutritional science — because moderate sugar doesn't kill people, making all health advice seem exaggerated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The Sugar Files — Key Points</w:t>
            </w:r>
          </w:p>
          <w:p>
            <w:pPr>
              <w:spacing w:before="0" w:after="80"/>
            </w:pPr>
            <w:r>
              <w:rPr>
                <w:rFonts w:ascii="Arial" w:cs="Arial" w:eastAsia="Arial" w:hAnsi="Arial"/>
                <w:b w:val="false"/>
                <w:bCs w:val="false"/>
                <w:i w:val="false"/>
                <w:iCs w:val="false"/>
                <w:color w:val="1B1E2D"/>
                <w:sz w:val="22"/>
                <w:szCs w:val="22"/>
              </w:rPr>
              <w:t xml:space="preserve">Lustig's lecture: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million views / called fructose a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G3 — not fructose itself but fructose at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concentrations without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Idiom used by Dr. Osei: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no serious person argues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is toxic</w:t>
            </w:r>
          </w:p>
          <w:p>
            <w:pPr>
              <w:spacing w:before="0" w:after="80"/>
            </w:pPr>
            <w:r>
              <w:rPr>
                <w:rFonts w:ascii="Arial" w:cs="Arial" w:eastAsia="Arial" w:hAnsi="Arial"/>
                <w:b w:val="false"/>
                <w:bCs w:val="false"/>
                <w:i w:val="false"/>
                <w:iCs w:val="false"/>
                <w:color w:val="1B1E2D"/>
                <w:sz w:val="22"/>
                <w:szCs w:val="22"/>
              </w:rPr>
              <w:t xml:space="preserve">G1: it has been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that the Sugar Research Foundation paid Harvard scientists to minimise the link to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disease</w:t>
            </w:r>
          </w:p>
          <w:p>
            <w:pPr>
              <w:spacing w:before="0" w:after="80"/>
            </w:pPr>
            <w:r>
              <w:rPr>
                <w:rFonts w:ascii="Arial" w:cs="Arial" w:eastAsia="Arial" w:hAnsi="Arial"/>
                <w:b w:val="false"/>
                <w:bCs w:val="false"/>
                <w:i w:val="false"/>
                <w:iCs w:val="false"/>
                <w:color w:val="1B1E2D"/>
                <w:sz w:val="22"/>
                <w:szCs w:val="22"/>
              </w:rPr>
              <w:t xml:space="preserve">G6 used by Collier: Not only did this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the scientific record — it shaped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guidance for decades / Never before had an industry so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weaponised nutrition science</w:t>
            </w:r>
          </w:p>
          <w:p>
            <w:pPr>
              <w:spacing w:before="0" w:after="80"/>
            </w:pPr>
            <w:r>
              <w:rPr>
                <w:rFonts w:ascii="Arial" w:cs="Arial" w:eastAsia="Arial" w:hAnsi="Arial"/>
                <w:b w:val="false"/>
                <w:bCs w:val="false"/>
                <w:i w:val="false"/>
                <w:iCs w:val="false"/>
                <w:color w:val="1B1E2D"/>
                <w:sz w:val="22"/>
                <w:szCs w:val="22"/>
              </w:rPr>
              <w:t xml:space="preserve">Three more idioms: Collier takes industry research with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says Lustig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the debate / final idiom: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to swallow</w:t>
            </w:r>
          </w:p>
          <w:p>
            <w:pPr>
              <w:spacing w:before="0" w:after="80"/>
            </w:pPr>
            <w:r>
              <w:rPr>
                <w:rFonts w:ascii="Arial" w:cs="Arial" w:eastAsia="Arial" w:hAnsi="Arial"/>
                <w:b w:val="false"/>
                <w:bCs w:val="false"/>
                <w:i w:val="false"/>
                <w:iCs w:val="false"/>
                <w:color w:val="1B1E2D"/>
                <w:sz w:val="22"/>
                <w:szCs w:val="22"/>
              </w:rPr>
              <w:t xml:space="preserve">G5 Subjunctive: imperative that recommendations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based on evidence / not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force of a viral lecture</w:t>
            </w:r>
          </w:p>
          <w:p>
            <w:pPr>
              <w:spacing w:before="0" w:after="0"/>
            </w:pPr>
            <w:r>
              <w:rPr>
                <w:rFonts w:ascii="Arial" w:cs="Arial" w:eastAsia="Arial" w:hAnsi="Arial"/>
                <w:b w:val="false"/>
                <w:bCs w:val="false"/>
                <w:i w:val="false"/>
                <w:iCs w:val="false"/>
                <w:color w:val="1B1E2D"/>
                <w:sz w:val="22"/>
                <w:szCs w:val="22"/>
              </w:rPr>
              <w:t xml:space="preserve">G2 Mixed Conditional: If framework had treated sugar like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consumption might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today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Idiom Hunt</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Three idioms from Handout 2:</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D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50"/>
                <w:sz w:val="18"/>
                <w:szCs w:val="18"/>
              </w:rPr>
              <w:t xml:space="preserve">Handout 6  |  </w:t>
            </w:r>
            <w:r>
              <w:rPr>
                <w:rFonts w:ascii="Arial" w:cs="Arial" w:eastAsia="Arial" w:hAnsi="Arial"/>
                <w:b/>
                <w:bCs/>
                <w:i w:val="false"/>
                <w:iCs w:val="false"/>
                <w:color w:val="FFFFFF"/>
                <w:sz w:val="24"/>
                <w:szCs w:val="24"/>
              </w:rPr>
              <w:t xml:space="preserve">Speaking &amp; Writing</w:t>
            </w:r>
          </w:p>
        </w:tc>
        <w:tc>
          <w:tcPr>
            <w:tcW w:type="dxa" w:w="3426"/>
            <w:tcBorders>
              <w:top w:val="none" w:color="FFFFFF" w:sz="0"/>
              <w:left w:val="none" w:color="FFFFFF" w:sz="0"/>
              <w:bottom w:val="none" w:color="FFFFFF" w:sz="0"/>
              <w:right w:val="none" w:color="FFFFFF" w:sz="0"/>
            </w:tcBorders>
            <w:shd w:fill="3D15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 &amp; 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D1500" w:sz="6" w:space="2"/>
        </w:pBdr>
        <w:spacing w:before="240" w:after="120"/>
      </w:pPr>
      <w:r>
        <w:rPr>
          <w:rFonts w:ascii="Arial" w:cs="Arial" w:eastAsia="Arial" w:hAnsi="Arial"/>
          <w:b/>
          <w:bCs/>
          <w:i w:val="false"/>
          <w:iCs w:val="false"/>
          <w:color w:val="3D1500"/>
          <w:sz w:val="26"/>
          <w:szCs w:val="26"/>
        </w:rPr>
        <w:t xml:space="preserve">Seminar — The Verdict on Sugar</w:t>
      </w:r>
    </w:p>
    <w:p>
      <w:pPr>
        <w:spacing w:before="80" w:after="80"/>
      </w:pPr>
      <w:r>
        <w:rPr>
          <w:rFonts w:ascii="Arial" w:cs="Arial" w:eastAsia="Arial" w:hAnsi="Arial"/>
          <w:b w:val="false"/>
          <w:bCs w:val="false"/>
          <w:i w:val="false"/>
          <w:iCs w:val="false"/>
          <w:color w:val="1B1E2D"/>
          <w:sz w:val="22"/>
          <w:szCs w:val="22"/>
        </w:rPr>
        <w:t xml:space="preserve">Groups of three or four. All six structures + at least four idioms + at least four vocabulary words.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D1500"/>
          <w:sz w:val="22"/>
          <w:szCs w:val="22"/>
        </w:rPr>
        <w:t xml:space="preserve">1.  </w:t>
      </w:r>
      <w:r>
        <w:rPr>
          <w:rFonts w:ascii="Arial" w:cs="Arial" w:eastAsia="Arial" w:hAnsi="Arial"/>
          <w:b/>
          <w:bCs/>
          <w:i w:val="false"/>
          <w:iCs w:val="false"/>
          <w:color w:val="3D1500"/>
          <w:sz w:val="22"/>
          <w:szCs w:val="22"/>
        </w:rPr>
        <w:t xml:space="preserve">The dose question.</w:t>
      </w:r>
      <w:r>
        <w:rPr>
          <w:rFonts w:ascii="Arial" w:cs="Arial" w:eastAsia="Arial" w:hAnsi="Arial"/>
          <w:b w:val="false"/>
          <w:bCs w:val="false"/>
          <w:i w:val="false"/>
          <w:iCs w:val="false"/>
          <w:color w:val="1B1E2D"/>
          <w:sz w:val="22"/>
          <w:szCs w:val="22"/>
        </w:rPr>
        <w:t xml:space="preserve">  Paracelsus said 'the dose makes the poison.' Does this principle make 'Is sugar toxic?' unanswerable — or does it actually answer it? Use cleft sentences and passive reporting: "It is not sugar itself that... / What the evidence shows is... / It is claimed that..."</w:t>
      </w:r>
    </w:p>
    <w:p>
      <w:pPr>
        <w:spacing w:before="60" w:after="80"/>
      </w:pPr>
      <w:r>
        <w:rPr>
          <w:rFonts w:ascii="Arial" w:cs="Arial" w:eastAsia="Arial" w:hAnsi="Arial"/>
          <w:b/>
          <w:bCs/>
          <w:i w:val="false"/>
          <w:iCs w:val="false"/>
          <w:color w:val="3D1500"/>
          <w:sz w:val="22"/>
          <w:szCs w:val="22"/>
        </w:rPr>
        <w:t xml:space="preserve">2.  </w:t>
      </w:r>
      <w:r>
        <w:rPr>
          <w:rFonts w:ascii="Arial" w:cs="Arial" w:eastAsia="Arial" w:hAnsi="Arial"/>
          <w:b/>
          <w:bCs/>
          <w:i w:val="false"/>
          <w:iCs w:val="false"/>
          <w:color w:val="3D1500"/>
          <w:sz w:val="22"/>
          <w:szCs w:val="22"/>
        </w:rPr>
        <w:t xml:space="preserve">Industry and science.</w:t>
      </w:r>
      <w:r>
        <w:rPr>
          <w:rFonts w:ascii="Arial" w:cs="Arial" w:eastAsia="Arial" w:hAnsi="Arial"/>
          <w:b w:val="false"/>
          <w:bCs w:val="false"/>
          <w:i w:val="false"/>
          <w:iCs w:val="false"/>
          <w:color w:val="1B1E2D"/>
          <w:sz w:val="22"/>
          <w:szCs w:val="22"/>
        </w:rPr>
        <w:t xml:space="preserve">  The sugar industry funded research to minimise evidence of harm. Should all industry-funded nutritional research be dismissed? Use concession and inversion: "Despite the documented history... / Not only did the industry distort... but..."</w:t>
      </w:r>
    </w:p>
    <w:p>
      <w:pPr>
        <w:spacing w:before="60" w:after="80"/>
      </w:pPr>
      <w:r>
        <w:rPr>
          <w:rFonts w:ascii="Arial" w:cs="Arial" w:eastAsia="Arial" w:hAnsi="Arial"/>
          <w:b/>
          <w:bCs/>
          <w:i w:val="false"/>
          <w:iCs w:val="false"/>
          <w:color w:val="3D1500"/>
          <w:sz w:val="22"/>
          <w:szCs w:val="22"/>
        </w:rPr>
        <w:t xml:space="preserve">3.  </w:t>
      </w:r>
      <w:r>
        <w:rPr>
          <w:rFonts w:ascii="Arial" w:cs="Arial" w:eastAsia="Arial" w:hAnsi="Arial"/>
          <w:b/>
          <w:bCs/>
          <w:i w:val="false"/>
          <w:iCs w:val="false"/>
          <w:color w:val="3D1500"/>
          <w:sz w:val="22"/>
          <w:szCs w:val="22"/>
        </w:rPr>
        <w:t xml:space="preserve">The counterfactual.</w:t>
      </w:r>
      <w:r>
        <w:rPr>
          <w:rFonts w:ascii="Arial" w:cs="Arial" w:eastAsia="Arial" w:hAnsi="Arial"/>
          <w:b w:val="false"/>
          <w:bCs w:val="false"/>
          <w:i w:val="false"/>
          <w:iCs w:val="false"/>
          <w:color w:val="1B1E2D"/>
          <w:sz w:val="22"/>
          <w:szCs w:val="22"/>
        </w:rPr>
        <w:t xml:space="preserve">  If sugar taxation had been introduced in the 1980s, the obesity epidemic might look very different today. Use mixed conditionals to explore what different policy decisions might have changed.</w:t>
      </w:r>
    </w:p>
    <w:p>
      <w:pPr>
        <w:spacing w:before="60" w:after="80"/>
      </w:pPr>
      <w:r>
        <w:rPr>
          <w:rFonts w:ascii="Arial" w:cs="Arial" w:eastAsia="Arial" w:hAnsi="Arial"/>
          <w:b/>
          <w:bCs/>
          <w:i w:val="false"/>
          <w:iCs w:val="false"/>
          <w:color w:val="3D1500"/>
          <w:sz w:val="22"/>
          <w:szCs w:val="22"/>
        </w:rPr>
        <w:t xml:space="preserve">4.  </w:t>
      </w:r>
      <w:r>
        <w:rPr>
          <w:rFonts w:ascii="Arial" w:cs="Arial" w:eastAsia="Arial" w:hAnsi="Arial"/>
          <w:b/>
          <w:bCs/>
          <w:i w:val="false"/>
          <w:iCs w:val="false"/>
          <w:color w:val="3D1500"/>
          <w:sz w:val="22"/>
          <w:szCs w:val="22"/>
        </w:rPr>
        <w:t xml:space="preserve">Individual or structural?</w:t>
      </w:r>
      <w:r>
        <w:rPr>
          <w:rFonts w:ascii="Arial" w:cs="Arial" w:eastAsia="Arial" w:hAnsi="Arial"/>
          <w:b w:val="false"/>
          <w:bCs w:val="false"/>
          <w:i w:val="false"/>
          <w:iCs w:val="false"/>
          <w:color w:val="1B1E2D"/>
          <w:sz w:val="22"/>
          <w:szCs w:val="22"/>
        </w:rPr>
        <w:t xml:space="preserve">  Dr. Osei argues the modern food environment is obesogenic — designed to make excess sugar the path of least resistance. Is personal willpower meaningful in this context? Use all remaining structures.</w:t>
      </w:r>
    </w:p>
    <w:p>
      <w:pPr>
        <w:spacing w:before="60" w:after="80"/>
      </w:pPr>
      <w:r>
        <w:rPr>
          <w:rFonts w:ascii="Arial" w:cs="Arial" w:eastAsia="Arial" w:hAnsi="Arial"/>
          <w:b/>
          <w:bCs/>
          <w:i w:val="false"/>
          <w:iCs w:val="false"/>
          <w:color w:val="3D1500"/>
          <w:sz w:val="22"/>
          <w:szCs w:val="22"/>
        </w:rPr>
        <w:t xml:space="preserve">5.  </w:t>
      </w:r>
      <w:r>
        <w:rPr>
          <w:rFonts w:ascii="Arial" w:cs="Arial" w:eastAsia="Arial" w:hAnsi="Arial"/>
          <w:b/>
          <w:bCs/>
          <w:i w:val="false"/>
          <w:iCs w:val="false"/>
          <w:color w:val="3D1500"/>
          <w:sz w:val="22"/>
          <w:szCs w:val="22"/>
        </w:rPr>
        <w:t xml:space="preserve">Your own diet.</w:t>
      </w:r>
      <w:r>
        <w:rPr>
          <w:rFonts w:ascii="Arial" w:cs="Arial" w:eastAsia="Arial" w:hAnsi="Arial"/>
          <w:b w:val="false"/>
          <w:bCs w:val="false"/>
          <w:i w:val="false"/>
          <w:iCs w:val="false"/>
          <w:color w:val="1B1E2D"/>
          <w:sz w:val="22"/>
          <w:szCs w:val="22"/>
        </w:rPr>
        <w:t xml:space="preserve">  Have the texts and debate changed how you think about sugar? Do you have a sweet tooth? Use idioms naturally throughout your discussion.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Language targets — aim to use each at least once:</w:t>
            </w:r>
          </w:p>
          <w:p>
            <w:pPr>
              <w:spacing w:before="0" w:after="40"/>
            </w:pPr>
            <w:r>
              <w:rPr>
                <w:rFonts w:ascii="Arial" w:cs="Arial" w:eastAsia="Arial" w:hAnsi="Arial"/>
                <w:b w:val="false"/>
                <w:bCs w:val="false"/>
                <w:i/>
                <w:iCs/>
                <w:color w:val="1B1E2D"/>
                <w:sz w:val="22"/>
                <w:szCs w:val="22"/>
              </w:rPr>
              <w:t xml:space="preserve">"It is reported/documented that..."  [G1]  /  "If... had... might not be..."  [G2]  /  "What distinguishes X from Y is... / It is not X but Y that..."  [G3]</w:t>
            </w:r>
          </w:p>
          <w:p>
            <w:pPr>
              <w:spacing w:before="0" w:after="40"/>
            </w:pPr>
            <w:r>
              <w:rPr>
                <w:rFonts w:ascii="Arial" w:cs="Arial" w:eastAsia="Arial" w:hAnsi="Arial"/>
                <w:b w:val="false"/>
                <w:bCs w:val="false"/>
                <w:i/>
                <w:iCs/>
                <w:color w:val="1B1E2D"/>
                <w:sz w:val="22"/>
                <w:szCs w:val="22"/>
              </w:rPr>
              <w:t xml:space="preserve">"Despite... / Even though... / Nevertheless..."  [G4]  /  "It is imperative that... be..."  [G5]  /  "Never before has... / Not only does..."  [G6]</w:t>
            </w:r>
          </w:p>
          <w:p>
            <w:pPr>
              <w:spacing w:before="0" w:after="0"/>
            </w:pPr>
            <w:r>
              <w:rPr>
                <w:rFonts w:ascii="Arial" w:cs="Arial" w:eastAsia="Arial" w:hAnsi="Arial"/>
                <w:b w:val="false"/>
                <w:bCs w:val="false"/>
                <w:i/>
                <w:iCs/>
                <w:color w:val="4A1A00"/>
                <w:sz w:val="22"/>
                <w:szCs w:val="22"/>
              </w:rPr>
              <w:t xml:space="preserve">Idioms: the dose makes the poison / a bitter pill to swallow / take with a pinch of salt / add fuel to the fire / food for thought / sweeten the pill</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3D1500"/>
                <w:sz w:val="22"/>
                <w:szCs w:val="22"/>
              </w:rPr>
              <w:t xml:space="preserve">Option A - Opinion Essay [B2-C1]:  </w:t>
            </w:r>
            <w:r>
              <w:rPr>
                <w:rFonts w:ascii="Arial" w:cs="Arial" w:eastAsia="Arial" w:hAnsi="Arial"/>
                <w:b w:val="false"/>
                <w:bCs w:val="false"/>
                <w:i/>
                <w:iCs/>
                <w:color w:val="1B1E2D"/>
                <w:sz w:val="22"/>
                <w:szCs w:val="22"/>
              </w:rPr>
              <w:t xml:space="preserve">"The question "Is sugar toxic?" is less important than the question "Who decides what we eat, and why?" Discuss."</w:t>
            </w:r>
          </w:p>
          <w:p>
            <w:pPr>
              <w:spacing w:before="0" w:after="80"/>
            </w:pPr>
            <w:r>
              <w:rPr>
                <w:rFonts w:ascii="Arial" w:cs="Arial" w:eastAsia="Arial" w:hAnsi="Arial"/>
                <w:b/>
                <w:bCs/>
                <w:i w:val="false"/>
                <w:iCs w:val="false"/>
                <w:color w:val="3D1500"/>
                <w:sz w:val="22"/>
                <w:szCs w:val="22"/>
              </w:rPr>
              <w:t xml:space="preserve">Option B - Position Paper [C1-C2]:  </w:t>
            </w:r>
            <w:r>
              <w:rPr>
                <w:rFonts w:ascii="Arial" w:cs="Arial" w:eastAsia="Arial" w:hAnsi="Arial"/>
                <w:b w:val="false"/>
                <w:bCs w:val="false"/>
                <w:i w:val="false"/>
                <w:iCs w:val="false"/>
                <w:color w:val="1B1E2D"/>
                <w:sz w:val="22"/>
                <w:szCs w:val="22"/>
              </w:rPr>
              <w:t xml:space="preserve">Draft a brief position paper for a public health authority arguing that added sugar should be subject to mandatory limits in children's food products. Address the industry's counterargument that this limits consumer choice.</w:t>
            </w:r>
          </w:p>
          <w:p>
            <w:pPr>
              <w:spacing w:before="0" w:after="60"/>
            </w:pPr>
            <w:r>
              <w:rPr>
                <w:rFonts w:ascii="Arial" w:cs="Arial" w:eastAsia="Arial" w:hAnsi="Arial"/>
                <w:b/>
                <w:bCs/>
                <w:i w:val="false"/>
                <w:iCs w:val="false"/>
                <w:color w:val="3D1500"/>
                <w:sz w:val="22"/>
                <w:szCs w:val="22"/>
              </w:rPr>
              <w:t xml:space="preserve">Option C - Analytical Essay [C2]:  </w:t>
            </w:r>
            <w:r>
              <w:rPr>
                <w:rFonts w:ascii="Arial" w:cs="Arial" w:eastAsia="Arial" w:hAnsi="Arial"/>
                <w:b w:val="false"/>
                <w:bCs w:val="false"/>
                <w:i w:val="false"/>
                <w:iCs w:val="false"/>
                <w:color w:val="1B1E2D"/>
                <w:sz w:val="22"/>
                <w:szCs w:val="22"/>
              </w:rPr>
              <w:t xml:space="preserve">Analyse the rhetorical strategies used by both Dr. Osei and James Collier in the debate. How do they use grammar, vocabulary and argument structure? Who do you find more persuasive, and why?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D1500" w:sz="1"/>
              <w:left w:val="single" w:color="3D1500" w:sz="1"/>
              <w:bottom w:val="single" w:color="3D1500" w:sz="1"/>
              <w:right w:val="single" w:color="3D1500" w:sz="1"/>
            </w:tcBorders>
            <w:shd w:fill="F5EDE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structures (label each) + at least THREE idioms + at least SIX vocabulary words:</w:t>
            </w:r>
          </w:p>
          <w:p>
            <w:pPr>
              <w:spacing w:before="0" w:after="0"/>
            </w:pPr>
            <w:r>
              <w:rPr>
                <w:rFonts w:ascii="Arial" w:cs="Arial" w:eastAsia="Arial" w:hAnsi="Arial"/>
                <w:b w:val="false"/>
                <w:bCs w:val="false"/>
                <w:i w:val="false"/>
                <w:iCs w:val="false"/>
                <w:color w:val="1A5A3A"/>
                <w:sz w:val="22"/>
                <w:szCs w:val="22"/>
              </w:rPr>
              <w:t xml:space="preserve">[ ] G1  /  [ ] G2  /  [ ] G3  /  [ ] G4  /  [ ] G5  /  [ ] G6  /  [ ] 3 idioms  /  [ ] 6 vocab  /  [ ] all labelled</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40"/>
            </w:pPr>
            <w:r>
              <w:rPr>
                <w:rFonts w:ascii="Arial" w:cs="Arial" w:eastAsia="Arial" w:hAnsi="Arial"/>
                <w:b w:val="false"/>
                <w:bCs w:val="false"/>
                <w:i/>
                <w:iCs/>
                <w:color w:val="1B1E2D"/>
                <w:sz w:val="22"/>
                <w:szCs w:val="22"/>
              </w:rPr>
              <w:t xml:space="preserve">"It is claimed/documented that...  [G1] / If regulation had been introduced earlier, rates might not be...  [G2]"</w:t>
            </w:r>
          </w:p>
          <w:p>
            <w:pPr>
              <w:spacing w:before="0" w:after="40"/>
            </w:pPr>
            <w:r>
              <w:rPr>
                <w:rFonts w:ascii="Arial" w:cs="Arial" w:eastAsia="Arial" w:hAnsi="Arial"/>
                <w:b w:val="false"/>
                <w:bCs w:val="false"/>
                <w:i/>
                <w:iCs/>
                <w:color w:val="1B1E2D"/>
                <w:sz w:val="22"/>
                <w:szCs w:val="22"/>
              </w:rPr>
              <w:t xml:space="preserve">"It is not sugar itself but the dose... / What the evidence shows is...  [G3] / Despite the clear evidence... nevertheless...  [G4]"</w:t>
            </w:r>
          </w:p>
          <w:p>
            <w:pPr>
              <w:spacing w:before="0" w:after="0"/>
            </w:pPr>
            <w:r>
              <w:rPr>
                <w:rFonts w:ascii="Arial" w:cs="Arial" w:eastAsia="Arial" w:hAnsi="Arial"/>
                <w:b w:val="false"/>
                <w:bCs w:val="false"/>
                <w:i/>
                <w:iCs/>
                <w:color w:val="1B1E2D"/>
                <w:sz w:val="22"/>
                <w:szCs w:val="22"/>
              </w:rPr>
              <w:t xml:space="preserve">"It is imperative that food labelling be...  [G5] / Never before has... / Not only does...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3 idioms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2026-04-02T13:34:46.808Z</dcterms:created>
  <dcterms:modified xsi:type="dcterms:W3CDTF">2026-04-02T13:34:46.809Z</dcterms:modified>
</cp:coreProperties>
</file>

<file path=docProps/custom.xml><?xml version="1.0" encoding="utf-8"?>
<Properties xmlns="http://schemas.openxmlformats.org/officeDocument/2006/custom-properties" xmlns:vt="http://schemas.openxmlformats.org/officeDocument/2006/docPropsVTypes"/>
</file>