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3A0A5A" w:val="clear"/>
            <w:tcMar>
              <w:top w:type="dxa" w:w="280"/>
              <w:left w:type="dxa" w:w="300"/>
              <w:bottom w:type="dxa" w:w="280"/>
              <w:right w:type="dxa" w:w="300"/>
            </w:tcMar>
          </w:tcPr>
          <w:p>
            <w:pPr>
              <w:spacing w:before="0" w:after="80"/>
            </w:pPr>
            <w:r>
              <w:rPr>
                <w:rFonts w:ascii="Arial" w:cs="Arial" w:eastAsia="Arial" w:hAnsi="Arial"/>
                <w:b/>
                <w:bCs/>
                <w:i w:val="false"/>
                <w:iCs w:val="false"/>
                <w:color w:val="FFFFFF"/>
                <w:sz w:val="44"/>
                <w:szCs w:val="44"/>
              </w:rPr>
              <w:t xml:space="preserve">Notting Hill Carnival</w:t>
            </w:r>
          </w:p>
          <w:p>
            <w:pPr>
              <w:spacing w:before="0" w:after="80"/>
            </w:pPr>
            <w:r>
              <w:rPr>
                <w:rFonts w:ascii="Arial" w:cs="Arial" w:eastAsia="Arial" w:hAnsi="Arial"/>
                <w:b w:val="false"/>
                <w:bCs w:val="false"/>
                <w:i w:val="false"/>
                <w:iCs w:val="false"/>
                <w:color w:val="C080E0"/>
                <w:sz w:val="26"/>
                <w:szCs w:val="26"/>
              </w:rPr>
              <w:t xml:space="preserve">Europe's Biggest Street Party</w:t>
            </w:r>
          </w:p>
          <w:p>
            <w:pPr>
              <w:spacing w:before="0" w:after="0"/>
            </w:pPr>
            <w:r>
              <w:rPr>
                <w:rFonts w:ascii="Arial" w:cs="Arial" w:eastAsia="Arial" w:hAnsi="Arial"/>
                <w:b w:val="false"/>
                <w:bCs w:val="false"/>
                <w:i w:val="false"/>
                <w:iCs w:val="false"/>
                <w:color w:val="9050C0"/>
                <w:sz w:val="22"/>
                <w:szCs w:val="22"/>
              </w:rPr>
              <w:t xml:space="preserve">Student Handouts  |  90-Minute Lesson  |  Level B2-C2</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3A0A5A" w:sz="1"/>
              <w:left w:val="single" w:color="3A0A5A" w:sz="1"/>
              <w:bottom w:val="single" w:color="3A0A5A" w:sz="1"/>
              <w:right w:val="single" w:color="3A0A5A" w:sz="1"/>
            </w:tcBorders>
            <w:shd w:fill="F0E8F8" w:val="clear"/>
            <w:tcMar>
              <w:top w:type="dxa" w:w="140"/>
              <w:left w:type="dxa" w:w="200"/>
              <w:bottom w:type="dxa" w:w="140"/>
              <w:right w:type="dxa" w:w="200"/>
            </w:tcMar>
          </w:tcPr>
          <w:p>
            <w:pPr>
              <w:spacing w:before="0" w:after="0"/>
            </w:pPr>
            <w:r>
              <w:rPr>
                <w:rFonts w:ascii="Arial" w:cs="Arial" w:eastAsia="Arial" w:hAnsi="Arial"/>
                <w:b/>
                <w:bCs/>
                <w:i w:val="false"/>
                <w:iCs w:val="false"/>
                <w:color w:val="0D0018"/>
                <w:sz w:val="22"/>
                <w:szCs w:val="22"/>
              </w:rPr>
              <w:t xml:space="preserve">Advanced Grammar: </w:t>
            </w:r>
            <w:r>
              <w:rPr>
                <w:rFonts w:ascii="Arial" w:cs="Arial" w:eastAsia="Arial" w:hAnsi="Arial"/>
                <w:b w:val="false"/>
                <w:bCs w:val="false"/>
                <w:i w:val="false"/>
                <w:iCs w:val="false"/>
                <w:color w:val="3A0A5A"/>
                <w:sz w:val="22"/>
                <w:szCs w:val="22"/>
              </w:rPr>
              <w:t xml:space="preserve">Passive Reporting  /  Mixed Conditionals  /  Cleft Sentences  /  Concession  /  Subjunctive  /  Inversion</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40"/>
              <w:left w:type="dxa" w:w="200"/>
              <w:bottom w:type="dxa" w:w="140"/>
              <w:right w:type="dxa" w:w="200"/>
            </w:tcMar>
          </w:tcPr>
          <w:p>
            <w:pPr>
              <w:spacing w:before="80" w:after="80"/>
            </w:pPr>
            <w:r>
              <w:rPr>
                <w:rFonts w:ascii="Arial" w:cs="Arial" w:eastAsia="Arial" w:hAnsi="Arial"/>
                <w:b w:val="false"/>
                <w:bCs w:val="false"/>
                <w:i w:val="false"/>
                <w:iCs w:val="false"/>
                <w:color w:val="1B1E2D"/>
                <w:sz w:val="22"/>
                <w:szCs w:val="22"/>
              </w:rPr>
              <w:t xml:space="preserve">Name: __________________________    Date: __________________    Class: ____________</w:t>
            </w:r>
          </w:p>
        </w:tc>
      </w:tr>
    </w:tbl>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3A0A5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9050D0"/>
                <w:sz w:val="18"/>
                <w:szCs w:val="18"/>
              </w:rPr>
              <w:t xml:space="preserve">Handout 1  |  </w:t>
            </w:r>
            <w:r>
              <w:rPr>
                <w:rFonts w:ascii="Arial" w:cs="Arial" w:eastAsia="Arial" w:hAnsi="Arial"/>
                <w:b/>
                <w:bCs/>
                <w:i w:val="false"/>
                <w:iCs w:val="false"/>
                <w:color w:val="FFFFFF"/>
                <w:sz w:val="24"/>
                <w:szCs w:val="24"/>
              </w:rPr>
              <w:t xml:space="preserve">Vocabulary</w:t>
            </w:r>
          </w:p>
        </w:tc>
        <w:tc>
          <w:tcPr>
            <w:tcW w:type="dxa" w:w="3426"/>
            <w:tcBorders>
              <w:top w:val="none" w:color="FFFFFF" w:sz="0"/>
              <w:left w:val="none" w:color="FFFFFF" w:sz="0"/>
              <w:bottom w:val="none" w:color="FFFFFF" w:sz="0"/>
              <w:right w:val="none" w:color="FFFFFF" w:sz="0"/>
            </w:tcBorders>
            <w:shd w:fill="1A5A3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Vocabulary</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5A3A" w:sz="6" w:space="2"/>
        </w:pBdr>
        <w:spacing w:before="240" w:after="120"/>
      </w:pPr>
      <w:r>
        <w:rPr>
          <w:rFonts w:ascii="Arial" w:cs="Arial" w:eastAsia="Arial" w:hAnsi="Arial"/>
          <w:b/>
          <w:bCs/>
          <w:i w:val="false"/>
          <w:iCs w:val="false"/>
          <w:color w:val="1A5A3A"/>
          <w:sz w:val="26"/>
          <w:szCs w:val="26"/>
        </w:rPr>
        <w:t xml:space="preserve">Part A - Key Words</w:t>
      </w:r>
    </w:p>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7326"/>
      </w:tblGrid>
      <w:tr>
        <w:tc>
          <w:tcPr>
            <w:tcW w:type="dxa" w:w="1700"/>
            <w:tcBorders>
              <w:top w:val="none" w:color="FFFFFF" w:sz="0"/>
              <w:left w:val="none" w:color="FFFFFF" w:sz="0"/>
              <w:bottom w:val="none" w:color="FFFFFF" w:sz="0"/>
              <w:right w:val="none" w:color="FFFFFF" w:sz="0"/>
            </w:tcBorders>
            <w:shd w:fill="3A0A5A" w:val="clear"/>
            <w:tcMar>
              <w:top w:type="dxa" w:w="80"/>
              <w:left w:type="dxa" w:w="120"/>
              <w:bottom w:type="dxa" w:w="80"/>
              <w:right w:type="dxa" w:w="80"/>
            </w:tcMar>
          </w:tcPr>
          <w:p>
            <w:pPr>
              <w:spacing w:before="0" w:after="0"/>
            </w:pPr>
            <w:r>
              <w:rPr>
                <w:rFonts w:ascii="Arial" w:cs="Arial" w:eastAsia="Arial" w:hAnsi="Arial"/>
                <w:b/>
                <w:bCs/>
                <w:i w:val="false"/>
                <w:iCs w:val="false"/>
                <w:color w:val="FFFFFF"/>
                <w:sz w:val="21"/>
                <w:szCs w:val="21"/>
              </w:rPr>
              <w:t xml:space="preserve">Word</w:t>
            </w:r>
          </w:p>
        </w:tc>
        <w:tc>
          <w:tcPr>
            <w:tcW w:type="dxa" w:w="7326"/>
            <w:tcBorders>
              <w:top w:val="none" w:color="FFFFFF" w:sz="0"/>
              <w:left w:val="none" w:color="FFFFFF" w:sz="0"/>
              <w:bottom w:val="none" w:color="FFFFFF" w:sz="0"/>
              <w:right w:val="none" w:color="FFFFFF" w:sz="0"/>
            </w:tcBorders>
            <w:shd w:fill="3A0A5A" w:val="clear"/>
            <w:tcMar>
              <w:top w:type="dxa" w:w="80"/>
              <w:left w:type="dxa" w:w="80"/>
              <w:bottom w:type="dxa" w:w="80"/>
              <w:right w:type="dxa" w:w="120"/>
            </w:tcMar>
          </w:tcPr>
          <w:p>
            <w:pPr>
              <w:spacing w:before="0" w:after="0"/>
            </w:pPr>
            <w:r>
              <w:rPr>
                <w:rFonts w:ascii="Arial" w:cs="Arial" w:eastAsia="Arial" w:hAnsi="Arial"/>
                <w:b/>
                <w:bCs/>
                <w:i w:val="false"/>
                <w:iCs w:val="false"/>
                <w:color w:val="FFFFFF"/>
                <w:sz w:val="21"/>
                <w:szCs w:val="21"/>
              </w:rPr>
              <w:t xml:space="preserve">What it means</w:t>
            </w:r>
          </w:p>
        </w:tc>
      </w:tr>
      <w:tr>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3A0A5A"/>
                <w:sz w:val="22"/>
                <w:szCs w:val="22"/>
              </w:rPr>
              <w:t xml:space="preserve">carnival</w:t>
            </w:r>
          </w:p>
        </w:tc>
        <w:tc>
          <w:tcPr>
            <w:tcW w:type="dxa" w:w="73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public festival involving music, dancing and processions — the largest street carnival in Europe</w:t>
            </w:r>
          </w:p>
        </w:tc>
      </w:tr>
      <w:tr>
        <w:tc>
          <w:tcPr>
            <w:tcW w:type="dxa" w:w="1700"/>
            <w:tcBorders>
              <w:top w:val="single" w:color="CCCCCC" w:sz="1"/>
              <w:left w:val="single" w:color="CCCCCC" w:sz="1"/>
              <w:bottom w:val="single" w:color="CCCCCC" w:sz="1"/>
              <w:right w:val="single" w:color="CCCCCC" w:sz="1"/>
            </w:tcBorders>
            <w:shd w:fill="F0E8F8" w:val="clear"/>
            <w:tcMar>
              <w:top w:type="dxa" w:w="80"/>
              <w:left w:type="dxa" w:w="120"/>
              <w:bottom w:type="dxa" w:w="80"/>
              <w:right w:type="dxa" w:w="80"/>
            </w:tcMar>
          </w:tcPr>
          <w:p>
            <w:pPr>
              <w:spacing w:before="0" w:after="0"/>
            </w:pPr>
            <w:r>
              <w:rPr>
                <w:rFonts w:ascii="Arial" w:cs="Arial" w:eastAsia="Arial" w:hAnsi="Arial"/>
                <w:b/>
                <w:bCs/>
                <w:i w:val="false"/>
                <w:iCs w:val="false"/>
                <w:color w:val="3A0A5A"/>
                <w:sz w:val="22"/>
                <w:szCs w:val="22"/>
              </w:rPr>
              <w:t xml:space="preserve">steelband</w:t>
            </w:r>
          </w:p>
        </w:tc>
        <w:tc>
          <w:tcPr>
            <w:tcW w:type="dxa" w:w="7326"/>
            <w:tcBorders>
              <w:top w:val="single" w:color="CCCCCC" w:sz="1"/>
              <w:left w:val="single" w:color="CCCCCC" w:sz="1"/>
              <w:bottom w:val="single" w:color="CCCCCC" w:sz="1"/>
              <w:right w:val="single" w:color="CCCCCC" w:sz="1"/>
            </w:tcBorders>
            <w:shd w:fill="F0E8F8"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musical group playing steel pan instruments — originally from Trinidad; essential to the carnival</w:t>
            </w:r>
          </w:p>
        </w:tc>
      </w:tr>
      <w:tr>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3A0A5A"/>
                <w:sz w:val="22"/>
                <w:szCs w:val="22"/>
              </w:rPr>
              <w:t xml:space="preserve">mas</w:t>
            </w:r>
          </w:p>
        </w:tc>
        <w:tc>
          <w:tcPr>
            <w:tcW w:type="dxa" w:w="73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short for masquerade — the elaborate costumed bands that parade through the streets</w:t>
            </w:r>
          </w:p>
        </w:tc>
      </w:tr>
      <w:tr>
        <w:tc>
          <w:tcPr>
            <w:tcW w:type="dxa" w:w="1700"/>
            <w:tcBorders>
              <w:top w:val="single" w:color="CCCCCC" w:sz="1"/>
              <w:left w:val="single" w:color="CCCCCC" w:sz="1"/>
              <w:bottom w:val="single" w:color="CCCCCC" w:sz="1"/>
              <w:right w:val="single" w:color="CCCCCC" w:sz="1"/>
            </w:tcBorders>
            <w:shd w:fill="F0E8F8" w:val="clear"/>
            <w:tcMar>
              <w:top w:type="dxa" w:w="80"/>
              <w:left w:type="dxa" w:w="120"/>
              <w:bottom w:type="dxa" w:w="80"/>
              <w:right w:type="dxa" w:w="80"/>
            </w:tcMar>
          </w:tcPr>
          <w:p>
            <w:pPr>
              <w:spacing w:before="0" w:after="0"/>
            </w:pPr>
            <w:r>
              <w:rPr>
                <w:rFonts w:ascii="Arial" w:cs="Arial" w:eastAsia="Arial" w:hAnsi="Arial"/>
                <w:b/>
                <w:bCs/>
                <w:i w:val="false"/>
                <w:iCs w:val="false"/>
                <w:color w:val="3A0A5A"/>
                <w:sz w:val="22"/>
                <w:szCs w:val="22"/>
              </w:rPr>
              <w:t xml:space="preserve">procession</w:t>
            </w:r>
          </w:p>
        </w:tc>
        <w:tc>
          <w:tcPr>
            <w:tcW w:type="dxa" w:w="7326"/>
            <w:tcBorders>
              <w:top w:val="single" w:color="CCCCCC" w:sz="1"/>
              <w:left w:val="single" w:color="CCCCCC" w:sz="1"/>
              <w:bottom w:val="single" w:color="CCCCCC" w:sz="1"/>
              <w:right w:val="single" w:color="CCCCCC" w:sz="1"/>
            </w:tcBorders>
            <w:shd w:fill="F0E8F8"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line of people moving forward together as part of a ceremony or celebration</w:t>
            </w:r>
          </w:p>
        </w:tc>
      </w:tr>
      <w:tr>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3A0A5A"/>
                <w:sz w:val="22"/>
                <w:szCs w:val="22"/>
              </w:rPr>
              <w:t xml:space="preserve">diaspora</w:t>
            </w:r>
          </w:p>
        </w:tc>
        <w:tc>
          <w:tcPr>
            <w:tcW w:type="dxa" w:w="73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community that has left its homeland and settled elsewhere — the Caribbean diaspora brought their traditions</w:t>
            </w:r>
          </w:p>
        </w:tc>
      </w:tr>
      <w:tr>
        <w:tc>
          <w:tcPr>
            <w:tcW w:type="dxa" w:w="1700"/>
            <w:tcBorders>
              <w:top w:val="single" w:color="CCCCCC" w:sz="1"/>
              <w:left w:val="single" w:color="CCCCCC" w:sz="1"/>
              <w:bottom w:val="single" w:color="CCCCCC" w:sz="1"/>
              <w:right w:val="single" w:color="CCCCCC" w:sz="1"/>
            </w:tcBorders>
            <w:shd w:fill="F0E8F8" w:val="clear"/>
            <w:tcMar>
              <w:top w:type="dxa" w:w="80"/>
              <w:left w:type="dxa" w:w="120"/>
              <w:bottom w:type="dxa" w:w="80"/>
              <w:right w:type="dxa" w:w="80"/>
            </w:tcMar>
          </w:tcPr>
          <w:p>
            <w:pPr>
              <w:spacing w:before="0" w:after="0"/>
            </w:pPr>
            <w:r>
              <w:rPr>
                <w:rFonts w:ascii="Arial" w:cs="Arial" w:eastAsia="Arial" w:hAnsi="Arial"/>
                <w:b/>
                <w:bCs/>
                <w:i w:val="false"/>
                <w:iCs w:val="false"/>
                <w:color w:val="3A0A5A"/>
                <w:sz w:val="22"/>
                <w:szCs w:val="22"/>
              </w:rPr>
              <w:t xml:space="preserve">gentrification</w:t>
            </w:r>
          </w:p>
        </w:tc>
        <w:tc>
          <w:tcPr>
            <w:tcW w:type="dxa" w:w="7326"/>
            <w:tcBorders>
              <w:top w:val="single" w:color="CCCCCC" w:sz="1"/>
              <w:left w:val="single" w:color="CCCCCC" w:sz="1"/>
              <w:bottom w:val="single" w:color="CCCCCC" w:sz="1"/>
              <w:right w:val="single" w:color="CCCCCC" w:sz="1"/>
            </w:tcBorders>
            <w:shd w:fill="F0E8F8"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process by which a poor urban area becomes wealthier as richer people move in</w:t>
            </w:r>
          </w:p>
        </w:tc>
      </w:tr>
      <w:tr>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3A0A5A"/>
                <w:sz w:val="22"/>
                <w:szCs w:val="22"/>
              </w:rPr>
              <w:t xml:space="preserve">resistance</w:t>
            </w:r>
          </w:p>
        </w:tc>
        <w:tc>
          <w:tcPr>
            <w:tcW w:type="dxa" w:w="73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refusal to accept something; active opposition — the carnival was born out of resistance to racism</w:t>
            </w:r>
          </w:p>
        </w:tc>
      </w:tr>
      <w:tr>
        <w:tc>
          <w:tcPr>
            <w:tcW w:type="dxa" w:w="1700"/>
            <w:tcBorders>
              <w:top w:val="single" w:color="CCCCCC" w:sz="1"/>
              <w:left w:val="single" w:color="CCCCCC" w:sz="1"/>
              <w:bottom w:val="single" w:color="CCCCCC" w:sz="1"/>
              <w:right w:val="single" w:color="CCCCCC" w:sz="1"/>
            </w:tcBorders>
            <w:shd w:fill="F0E8F8" w:val="clear"/>
            <w:tcMar>
              <w:top w:type="dxa" w:w="80"/>
              <w:left w:type="dxa" w:w="120"/>
              <w:bottom w:type="dxa" w:w="80"/>
              <w:right w:type="dxa" w:w="80"/>
            </w:tcMar>
          </w:tcPr>
          <w:p>
            <w:pPr>
              <w:spacing w:before="0" w:after="0"/>
            </w:pPr>
            <w:r>
              <w:rPr>
                <w:rFonts w:ascii="Arial" w:cs="Arial" w:eastAsia="Arial" w:hAnsi="Arial"/>
                <w:b/>
                <w:bCs/>
                <w:i w:val="false"/>
                <w:iCs w:val="false"/>
                <w:color w:val="3A0A5A"/>
                <w:sz w:val="22"/>
                <w:szCs w:val="22"/>
              </w:rPr>
              <w:t xml:space="preserve">soundsystem</w:t>
            </w:r>
          </w:p>
        </w:tc>
        <w:tc>
          <w:tcPr>
            <w:tcW w:type="dxa" w:w="7326"/>
            <w:tcBorders>
              <w:top w:val="single" w:color="CCCCCC" w:sz="1"/>
              <w:left w:val="single" w:color="CCCCCC" w:sz="1"/>
              <w:bottom w:val="single" w:color="CCCCCC" w:sz="1"/>
              <w:right w:val="single" w:color="CCCCCC" w:sz="1"/>
            </w:tcBorders>
            <w:shd w:fill="F0E8F8"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large mobile setup of speakers used to play music at outdoor events</w:t>
            </w:r>
          </w:p>
        </w:tc>
      </w:tr>
      <w:tr>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3A0A5A"/>
                <w:sz w:val="22"/>
                <w:szCs w:val="22"/>
              </w:rPr>
              <w:t xml:space="preserve">legacy</w:t>
            </w:r>
          </w:p>
        </w:tc>
        <w:tc>
          <w:tcPr>
            <w:tcW w:type="dxa" w:w="73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something from the past that continues to affect the present — Claudia Jones's legacy is the carnival itself</w:t>
            </w:r>
          </w:p>
        </w:tc>
      </w:tr>
      <w:tr>
        <w:tc>
          <w:tcPr>
            <w:tcW w:type="dxa" w:w="1700"/>
            <w:tcBorders>
              <w:top w:val="single" w:color="CCCCCC" w:sz="1"/>
              <w:left w:val="single" w:color="CCCCCC" w:sz="1"/>
              <w:bottom w:val="single" w:color="CCCCCC" w:sz="1"/>
              <w:right w:val="single" w:color="CCCCCC" w:sz="1"/>
            </w:tcBorders>
            <w:shd w:fill="F0E8F8" w:val="clear"/>
            <w:tcMar>
              <w:top w:type="dxa" w:w="80"/>
              <w:left w:type="dxa" w:w="120"/>
              <w:bottom w:type="dxa" w:w="80"/>
              <w:right w:type="dxa" w:w="80"/>
            </w:tcMar>
          </w:tcPr>
          <w:p>
            <w:pPr>
              <w:spacing w:before="0" w:after="0"/>
            </w:pPr>
            <w:r>
              <w:rPr>
                <w:rFonts w:ascii="Arial" w:cs="Arial" w:eastAsia="Arial" w:hAnsi="Arial"/>
                <w:b/>
                <w:bCs/>
                <w:i w:val="false"/>
                <w:iCs w:val="false"/>
                <w:color w:val="3A0A5A"/>
                <w:sz w:val="22"/>
                <w:szCs w:val="22"/>
              </w:rPr>
              <w:t xml:space="preserve">vibrant</w:t>
            </w:r>
          </w:p>
        </w:tc>
        <w:tc>
          <w:tcPr>
            <w:tcW w:type="dxa" w:w="7326"/>
            <w:tcBorders>
              <w:top w:val="single" w:color="CCCCCC" w:sz="1"/>
              <w:left w:val="single" w:color="CCCCCC" w:sz="1"/>
              <w:bottom w:val="single" w:color="CCCCCC" w:sz="1"/>
              <w:right w:val="single" w:color="CCCCCC" w:sz="1"/>
            </w:tcBorders>
            <w:shd w:fill="F0E8F8"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full of energy, colour and life — the streets become intensely vibrant every August Bank Holiday</w:t>
            </w:r>
          </w:p>
        </w:tc>
      </w:tr>
      <w:tr>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3A0A5A"/>
                <w:sz w:val="22"/>
                <w:szCs w:val="22"/>
              </w:rPr>
              <w:t xml:space="preserve">commemorate</w:t>
            </w:r>
          </w:p>
        </w:tc>
        <w:tc>
          <w:tcPr>
            <w:tcW w:type="dxa" w:w="73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mark or honour an important person or event from the past</w:t>
            </w:r>
          </w:p>
        </w:tc>
      </w:tr>
      <w:tr>
        <w:tc>
          <w:tcPr>
            <w:tcW w:type="dxa" w:w="1700"/>
            <w:tcBorders>
              <w:top w:val="single" w:color="CCCCCC" w:sz="1"/>
              <w:left w:val="single" w:color="CCCCCC" w:sz="1"/>
              <w:bottom w:val="single" w:color="CCCCCC" w:sz="1"/>
              <w:right w:val="single" w:color="CCCCCC" w:sz="1"/>
            </w:tcBorders>
            <w:shd w:fill="F0E8F8" w:val="clear"/>
            <w:tcMar>
              <w:top w:type="dxa" w:w="80"/>
              <w:left w:type="dxa" w:w="120"/>
              <w:bottom w:type="dxa" w:w="80"/>
              <w:right w:type="dxa" w:w="80"/>
            </w:tcMar>
          </w:tcPr>
          <w:p>
            <w:pPr>
              <w:spacing w:before="0" w:after="0"/>
            </w:pPr>
            <w:r>
              <w:rPr>
                <w:rFonts w:ascii="Arial" w:cs="Arial" w:eastAsia="Arial" w:hAnsi="Arial"/>
                <w:b/>
                <w:bCs/>
                <w:i w:val="false"/>
                <w:iCs w:val="false"/>
                <w:color w:val="3A0A5A"/>
                <w:sz w:val="22"/>
                <w:szCs w:val="22"/>
              </w:rPr>
              <w:t xml:space="preserve">controversy</w:t>
            </w:r>
          </w:p>
        </w:tc>
        <w:tc>
          <w:tcPr>
            <w:tcW w:type="dxa" w:w="7326"/>
            <w:tcBorders>
              <w:top w:val="single" w:color="CCCCCC" w:sz="1"/>
              <w:left w:val="single" w:color="CCCCCC" w:sz="1"/>
              <w:bottom w:val="single" w:color="CCCCCC" w:sz="1"/>
              <w:right w:val="single" w:color="CCCCCC" w:sz="1"/>
            </w:tcBorders>
            <w:shd w:fill="F0E8F8"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prolonged public disagreement — the carnival is never far from controversy</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1A5A3A" w:sz="6" w:space="2"/>
        </w:pBdr>
        <w:spacing w:before="240" w:after="120"/>
      </w:pPr>
      <w:r>
        <w:rPr>
          <w:rFonts w:ascii="Arial" w:cs="Arial" w:eastAsia="Arial" w:hAnsi="Arial"/>
          <w:b/>
          <w:bCs/>
          <w:i w:val="false"/>
          <w:iCs w:val="false"/>
          <w:color w:val="1A5A3A"/>
          <w:sz w:val="26"/>
          <w:szCs w:val="26"/>
        </w:rPr>
        <w:t xml:space="preserve">Part B - Fill in the Gaps</w:t>
      </w:r>
    </w:p>
    <w:p>
      <w:pPr>
        <w:spacing w:before="0" w:after="60"/>
      </w:pPr>
      <w:r>
        <w:rPr>
          <w:rFonts w:ascii="Arial" w:cs="Arial" w:eastAsia="Arial" w:hAnsi="Arial"/>
          <w:b w:val="false"/>
          <w:bCs w:val="false"/>
          <w:i w:val="false"/>
          <w:iCs w:val="false"/>
          <w:color w:val="1B1E2D"/>
          <w:sz w:val="22"/>
          <w:szCs w:val="22"/>
        </w:rPr>
        <w:t xml:space="preserve"/>
      </w:r>
    </w:p>
    <w:p>
      <w:pPr>
        <w:spacing w:before="40" w:after="80"/>
      </w:pPr>
      <w:r>
        <w:rPr>
          <w:rFonts w:ascii="Arial" w:cs="Arial" w:eastAsia="Arial" w:hAnsi="Arial"/>
          <w:b/>
          <w:bCs/>
          <w:i w:val="false"/>
          <w:iCs w:val="false"/>
          <w:color w:val="1A5A3A"/>
          <w:sz w:val="22"/>
          <w:szCs w:val="22"/>
        </w:rPr>
        <w:t xml:space="preserve">1.  </w:t>
      </w:r>
      <w:r>
        <w:rPr>
          <w:rFonts w:ascii="Arial" w:cs="Arial" w:eastAsia="Arial" w:hAnsi="Arial"/>
          <w:b w:val="false"/>
          <w:bCs w:val="false"/>
          <w:i w:val="false"/>
          <w:iCs w:val="false"/>
          <w:color w:val="1B1E2D"/>
          <w:sz w:val="22"/>
          <w:szCs w:val="22"/>
        </w:rPr>
        <w:t xml:space="preserve">The Caribbean __________________ in Britain — communities who had settled far from their original homelands — brought their festivals, music and food with them.</w:t>
      </w:r>
    </w:p>
    <w:p>
      <w:pPr>
        <w:spacing w:before="40" w:after="80"/>
      </w:pPr>
      <w:r>
        <w:rPr>
          <w:rFonts w:ascii="Arial" w:cs="Arial" w:eastAsia="Arial" w:hAnsi="Arial"/>
          <w:b/>
          <w:bCs/>
          <w:i w:val="false"/>
          <w:iCs w:val="false"/>
          <w:color w:val="1A5A3A"/>
          <w:sz w:val="22"/>
          <w:szCs w:val="22"/>
        </w:rPr>
        <w:t xml:space="preserve">2.  </w:t>
      </w:r>
      <w:r>
        <w:rPr>
          <w:rFonts w:ascii="Arial" w:cs="Arial" w:eastAsia="Arial" w:hAnsi="Arial"/>
          <w:b w:val="false"/>
          <w:bCs w:val="false"/>
          <w:i w:val="false"/>
          <w:iCs w:val="false"/>
          <w:color w:val="1B1E2D"/>
          <w:sz w:val="22"/>
          <w:szCs w:val="22"/>
        </w:rPr>
        <w:t xml:space="preserve">The carnival was an act of cultural __________________ — a community asserting its right to exist, to celebrate, and to be visible on its own terms.</w:t>
      </w:r>
    </w:p>
    <w:p>
      <w:pPr>
        <w:spacing w:before="40" w:after="80"/>
      </w:pPr>
      <w:r>
        <w:rPr>
          <w:rFonts w:ascii="Arial" w:cs="Arial" w:eastAsia="Arial" w:hAnsi="Arial"/>
          <w:b/>
          <w:bCs/>
          <w:i w:val="false"/>
          <w:iCs w:val="false"/>
          <w:color w:val="1A5A3A"/>
          <w:sz w:val="22"/>
          <w:szCs w:val="22"/>
        </w:rPr>
        <w:t xml:space="preserve">3.  </w:t>
      </w:r>
      <w:r>
        <w:rPr>
          <w:rFonts w:ascii="Arial" w:cs="Arial" w:eastAsia="Arial" w:hAnsi="Arial"/>
          <w:b w:val="false"/>
          <w:bCs w:val="false"/>
          <w:i w:val="false"/>
          <w:iCs w:val="false"/>
          <w:color w:val="1B1E2D"/>
          <w:sz w:val="22"/>
          <w:szCs w:val="22"/>
        </w:rPr>
        <w:t xml:space="preserve">Every August Bank Holiday, the streets of West London are transformed by the __________________ — Europe's largest street festival, drawing two million visitors.</w:t>
      </w:r>
    </w:p>
    <w:p>
      <w:pPr>
        <w:spacing w:before="40" w:after="80"/>
      </w:pPr>
      <w:r>
        <w:rPr>
          <w:rFonts w:ascii="Arial" w:cs="Arial" w:eastAsia="Arial" w:hAnsi="Arial"/>
          <w:b/>
          <w:bCs/>
          <w:i w:val="false"/>
          <w:iCs w:val="false"/>
          <w:color w:val="1A5A3A"/>
          <w:sz w:val="22"/>
          <w:szCs w:val="22"/>
        </w:rPr>
        <w:t xml:space="preserve">4.  </w:t>
      </w:r>
      <w:r>
        <w:rPr>
          <w:rFonts w:ascii="Arial" w:cs="Arial" w:eastAsia="Arial" w:hAnsi="Arial"/>
          <w:b w:val="false"/>
          <w:bCs w:val="false"/>
          <w:i w:val="false"/>
          <w:iCs w:val="false"/>
          <w:color w:val="1B1E2D"/>
          <w:sz w:val="22"/>
          <w:szCs w:val="22"/>
        </w:rPr>
        <w:t xml:space="preserve">Critics argue that __________________ has erased the very community that created the carnival — as property prices soared, many original residents were priced out of the neighbourhood.</w:t>
      </w:r>
    </w:p>
    <w:p>
      <w:pPr>
        <w:spacing w:before="40" w:after="80"/>
      </w:pPr>
      <w:r>
        <w:rPr>
          <w:rFonts w:ascii="Arial" w:cs="Arial" w:eastAsia="Arial" w:hAnsi="Arial"/>
          <w:b/>
          <w:bCs/>
          <w:i w:val="false"/>
          <w:iCs w:val="false"/>
          <w:color w:val="1A5A3A"/>
          <w:sz w:val="22"/>
          <w:szCs w:val="22"/>
        </w:rPr>
        <w:t xml:space="preserve">5.  </w:t>
      </w:r>
      <w:r>
        <w:rPr>
          <w:rFonts w:ascii="Arial" w:cs="Arial" w:eastAsia="Arial" w:hAnsi="Arial"/>
          <w:b w:val="false"/>
          <w:bCs w:val="false"/>
          <w:i w:val="false"/>
          <w:iCs w:val="false"/>
          <w:color w:val="1B1E2D"/>
          <w:sz w:val="22"/>
          <w:szCs w:val="22"/>
        </w:rPr>
        <w:t xml:space="preserve">The streets of Notting Hill become spectacularly __________________ during carnival weekend — an explosion of colour, sound and movement unlike anything else in London.</w:t>
      </w:r>
    </w:p>
    <w:p>
      <w:pPr>
        <w:spacing w:before="40" w:after="80"/>
      </w:pPr>
      <w:r>
        <w:rPr>
          <w:rFonts w:ascii="Arial" w:cs="Arial" w:eastAsia="Arial" w:hAnsi="Arial"/>
          <w:b/>
          <w:bCs/>
          <w:i w:val="false"/>
          <w:iCs w:val="false"/>
          <w:color w:val="1A5A3A"/>
          <w:sz w:val="22"/>
          <w:szCs w:val="22"/>
        </w:rPr>
        <w:t xml:space="preserve">6.  </w:t>
      </w:r>
      <w:r>
        <w:rPr>
          <w:rFonts w:ascii="Arial" w:cs="Arial" w:eastAsia="Arial" w:hAnsi="Arial"/>
          <w:b w:val="false"/>
          <w:bCs w:val="false"/>
          <w:i w:val="false"/>
          <w:iCs w:val="false"/>
          <w:color w:val="1B1E2D"/>
          <w:sz w:val="22"/>
          <w:szCs w:val="22"/>
        </w:rPr>
        <w:t xml:space="preserve">The costume __________________ through the streets is the visual centrepiece of the carnival — mas bands can take months to prepare their elaborate outfits.</w:t>
      </w:r>
    </w:p>
    <w:p>
      <w:pPr>
        <w:spacing w:before="40" w:after="80"/>
      </w:pPr>
      <w:r>
        <w:rPr>
          <w:rFonts w:ascii="Arial" w:cs="Arial" w:eastAsia="Arial" w:hAnsi="Arial"/>
          <w:b/>
          <w:bCs/>
          <w:i w:val="false"/>
          <w:iCs w:val="false"/>
          <w:color w:val="1A5A3A"/>
          <w:sz w:val="22"/>
          <w:szCs w:val="22"/>
        </w:rPr>
        <w:t xml:space="preserve">7.  </w:t>
      </w:r>
      <w:r>
        <w:rPr>
          <w:rFonts w:ascii="Arial" w:cs="Arial" w:eastAsia="Arial" w:hAnsi="Arial"/>
          <w:b w:val="false"/>
          <w:bCs w:val="false"/>
          <w:i w:val="false"/>
          <w:iCs w:val="false"/>
          <w:color w:val="1B1E2D"/>
          <w:sz w:val="22"/>
          <w:szCs w:val="22"/>
        </w:rPr>
        <w:t xml:space="preserve">A __________________ produces a distinctively warm, resonant sound — the instruments are made from oil drums, originally sourced from the petroleum industry in Trinidad.</w:t>
      </w:r>
    </w:p>
    <w:p>
      <w:pPr>
        <w:spacing w:before="40" w:after="80"/>
      </w:pPr>
      <w:r>
        <w:rPr>
          <w:rFonts w:ascii="Arial" w:cs="Arial" w:eastAsia="Arial" w:hAnsi="Arial"/>
          <w:b/>
          <w:bCs/>
          <w:i w:val="false"/>
          <w:iCs w:val="false"/>
          <w:color w:val="1A5A3A"/>
          <w:sz w:val="22"/>
          <w:szCs w:val="22"/>
        </w:rPr>
        <w:t xml:space="preserve">8.  </w:t>
      </w:r>
      <w:r>
        <w:rPr>
          <w:rFonts w:ascii="Arial" w:cs="Arial" w:eastAsia="Arial" w:hAnsi="Arial"/>
          <w:b w:val="false"/>
          <w:bCs w:val="false"/>
          <w:i w:val="false"/>
          <w:iCs w:val="false"/>
          <w:color w:val="1B1E2D"/>
          <w:sz w:val="22"/>
          <w:szCs w:val="22"/>
        </w:rPr>
        <w:t xml:space="preserve">The __________________ tradition — elaborate costumed parades — lies at the heart of Caribbean carnival culture, with roots stretching back centuries.</w:t>
      </w:r>
    </w:p>
    <w:p>
      <w:pPr>
        <w:spacing w:before="40" w:after="80"/>
      </w:pPr>
      <w:r>
        <w:rPr>
          <w:rFonts w:ascii="Arial" w:cs="Arial" w:eastAsia="Arial" w:hAnsi="Arial"/>
          <w:b/>
          <w:bCs/>
          <w:i w:val="false"/>
          <w:iCs w:val="false"/>
          <w:color w:val="1A5A3A"/>
          <w:sz w:val="22"/>
          <w:szCs w:val="22"/>
        </w:rPr>
        <w:t xml:space="preserve">9.  </w:t>
      </w:r>
      <w:r>
        <w:rPr>
          <w:rFonts w:ascii="Arial" w:cs="Arial" w:eastAsia="Arial" w:hAnsi="Arial"/>
          <w:b w:val="false"/>
          <w:bCs w:val="false"/>
          <w:i w:val="false"/>
          <w:iCs w:val="false"/>
          <w:color w:val="1B1E2D"/>
          <w:sz w:val="22"/>
          <w:szCs w:val="22"/>
        </w:rPr>
        <w:t xml:space="preserve">The thump of a __________________ can be heard from streets away — the bass frequencies that define the reggae and dancehall sections of the carnival route.</w:t>
      </w:r>
    </w:p>
    <w:p>
      <w:pPr>
        <w:spacing w:before="40" w:after="80"/>
      </w:pPr>
      <w:r>
        <w:rPr>
          <w:rFonts w:ascii="Arial" w:cs="Arial" w:eastAsia="Arial" w:hAnsi="Arial"/>
          <w:b/>
          <w:bCs/>
          <w:i w:val="false"/>
          <w:iCs w:val="false"/>
          <w:color w:val="1A5A3A"/>
          <w:sz w:val="22"/>
          <w:szCs w:val="22"/>
        </w:rPr>
        <w:t xml:space="preserve">10.  </w:t>
      </w:r>
      <w:r>
        <w:rPr>
          <w:rFonts w:ascii="Arial" w:cs="Arial" w:eastAsia="Arial" w:hAnsi="Arial"/>
          <w:b w:val="false"/>
          <w:bCs w:val="false"/>
          <w:i w:val="false"/>
          <w:iCs w:val="false"/>
          <w:color w:val="1B1E2D"/>
          <w:sz w:val="22"/>
          <w:szCs w:val="22"/>
        </w:rPr>
        <w:t xml:space="preserve">Claudia Jones's __________________ is the carnival itself — a living tradition that continues to evolve while honouring its origins.</w:t>
      </w:r>
    </w:p>
    <w:p>
      <w:pPr>
        <w:spacing w:before="40" w:after="80"/>
      </w:pPr>
      <w:r>
        <w:rPr>
          <w:rFonts w:ascii="Arial" w:cs="Arial" w:eastAsia="Arial" w:hAnsi="Arial"/>
          <w:b/>
          <w:bCs/>
          <w:i w:val="false"/>
          <w:iCs w:val="false"/>
          <w:color w:val="1A5A3A"/>
          <w:sz w:val="22"/>
          <w:szCs w:val="22"/>
        </w:rPr>
        <w:t xml:space="preserve">11.  </w:t>
      </w:r>
      <w:r>
        <w:rPr>
          <w:rFonts w:ascii="Arial" w:cs="Arial" w:eastAsia="Arial" w:hAnsi="Arial"/>
          <w:b w:val="false"/>
          <w:bCs w:val="false"/>
          <w:i w:val="false"/>
          <w:iCs w:val="false"/>
          <w:color w:val="1B1E2D"/>
          <w:sz w:val="22"/>
          <w:szCs w:val="22"/>
        </w:rPr>
        <w:t xml:space="preserve">The carnival is never without __________________ — every year, debates about policing, crime statistics and noise resurface in the press.</w:t>
      </w:r>
    </w:p>
    <w:p>
      <w:pPr>
        <w:spacing w:before="40" w:after="80"/>
      </w:pPr>
      <w:r>
        <w:rPr>
          <w:rFonts w:ascii="Arial" w:cs="Arial" w:eastAsia="Arial" w:hAnsi="Arial"/>
          <w:b/>
          <w:bCs/>
          <w:i w:val="false"/>
          <w:iCs w:val="false"/>
          <w:color w:val="1A5A3A"/>
          <w:sz w:val="22"/>
          <w:szCs w:val="22"/>
        </w:rPr>
        <w:t xml:space="preserve">12.  </w:t>
      </w:r>
      <w:r>
        <w:rPr>
          <w:rFonts w:ascii="Arial" w:cs="Arial" w:eastAsia="Arial" w:hAnsi="Arial"/>
          <w:b w:val="false"/>
          <w:bCs w:val="false"/>
          <w:i w:val="false"/>
          <w:iCs w:val="false"/>
          <w:color w:val="1B1E2D"/>
          <w:sz w:val="22"/>
          <w:szCs w:val="22"/>
        </w:rPr>
        <w:t xml:space="preserve">The carnival __________________ not just the culture of the Caribbean, but the resilience of a community that refused to be invisible.</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3A0A5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9050D0"/>
                <w:sz w:val="18"/>
                <w:szCs w:val="18"/>
              </w:rPr>
              <w:t xml:space="preserve">Handout 2  |  </w:t>
            </w:r>
            <w:r>
              <w:rPr>
                <w:rFonts w:ascii="Arial" w:cs="Arial" w:eastAsia="Arial" w:hAnsi="Arial"/>
                <w:b/>
                <w:bCs/>
                <w:i w:val="false"/>
                <w:iCs w:val="false"/>
                <w:color w:val="FFFFFF"/>
                <w:sz w:val="24"/>
                <w:szCs w:val="24"/>
              </w:rPr>
              <w:t xml:space="preserve">Grammar</w:t>
            </w:r>
          </w:p>
        </w:tc>
        <w:tc>
          <w:tcPr>
            <w:tcW w:type="dxa" w:w="3426"/>
            <w:tcBorders>
              <w:top w:val="none" w:color="FFFFFF" w:sz="0"/>
              <w:left w:val="none" w:color="FFFFFF" w:sz="0"/>
              <w:bottom w:val="none" w:color="FFFFFF" w:sz="0"/>
              <w:right w:val="none" w:color="FFFFFF" w:sz="0"/>
            </w:tcBorders>
            <w:shd w:fill="8B5E00"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Grammar</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Six Advanced Structures - The Language of Argument and Culture</w:t>
      </w:r>
    </w:p>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5A3A" w:sz="1"/>
              <w:left w:val="single" w:color="1A5A3A" w:sz="1"/>
              <w:bottom w:val="single" w:color="1A5A3A" w:sz="1"/>
              <w:right w:val="single" w:color="1A5A3A" w:sz="1"/>
            </w:tcBorders>
            <w:shd w:fill="E8F5EC" w:val="clear"/>
            <w:tcMar>
              <w:top w:type="dxa" w:w="100"/>
              <w:left w:type="dxa" w:w="180"/>
              <w:bottom w:type="dxa" w:w="100"/>
              <w:right w:type="dxa" w:w="180"/>
            </w:tcMar>
          </w:tcPr>
          <w:p>
            <w:pPr>
              <w:spacing w:before="0" w:after="80"/>
            </w:pPr>
            <w:r>
              <w:rPr>
                <w:rFonts w:ascii="Arial" w:cs="Arial" w:eastAsia="Arial" w:hAnsi="Arial"/>
                <w:b/>
                <w:bCs/>
                <w:i w:val="false"/>
                <w:iCs w:val="false"/>
                <w:color w:val="1A5A3A"/>
                <w:sz w:val="22"/>
                <w:szCs w:val="22"/>
              </w:rPr>
              <w:t xml:space="preserve">G1 - PASSIVE REPORTING</w:t>
            </w:r>
          </w:p>
          <w:p>
            <w:pPr>
              <w:spacing w:before="0" w:after="60"/>
            </w:pPr>
            <w:r>
              <w:rPr>
                <w:rFonts w:ascii="Arial" w:cs="Arial" w:eastAsia="Arial" w:hAnsi="Arial"/>
                <w:b w:val="false"/>
                <w:bCs w:val="false"/>
                <w:i w:val="false"/>
                <w:iCs w:val="false"/>
                <w:color w:val="1B1E2D"/>
                <w:sz w:val="22"/>
                <w:szCs w:val="22"/>
              </w:rPr>
              <w:t xml:space="preserve">Presenting claims without personal commitment — essential for journalism on contested topics.</w:t>
            </w:r>
          </w:p>
          <w:p>
            <w:pPr>
              <w:spacing w:before="0" w:after="60"/>
            </w:pPr>
            <w:r>
              <w:rPr>
                <w:rFonts w:ascii="Arial" w:cs="Arial" w:eastAsia="Arial" w:hAnsi="Arial"/>
                <w:b w:val="false"/>
                <w:bCs w:val="false"/>
                <w:i/>
                <w:iCs/>
                <w:color w:val="1B1E2D"/>
                <w:sz w:val="22"/>
                <w:szCs w:val="22"/>
              </w:rPr>
              <w:t xml:space="preserve">It is estimated that two million people attend the carnival each year.</w:t>
            </w:r>
          </w:p>
          <w:p>
            <w:pPr>
              <w:spacing w:before="0" w:after="60"/>
            </w:pPr>
            <w:r>
              <w:rPr>
                <w:rFonts w:ascii="Arial" w:cs="Arial" w:eastAsia="Arial" w:hAnsi="Arial"/>
                <w:b w:val="false"/>
                <w:bCs w:val="false"/>
                <w:i/>
                <w:iCs/>
                <w:color w:val="1B1E2D"/>
                <w:sz w:val="22"/>
                <w:szCs w:val="22"/>
              </w:rPr>
              <w:t xml:space="preserve">It has been argued that the carnival has lost touch with its roots.</w:t>
            </w:r>
          </w:p>
          <w:p>
            <w:pPr>
              <w:spacing w:before="0" w:after="60"/>
            </w:pPr>
            <w:r>
              <w:rPr>
                <w:rFonts w:ascii="Arial" w:cs="Arial" w:eastAsia="Arial" w:hAnsi="Arial"/>
                <w:b w:val="false"/>
                <w:bCs w:val="false"/>
                <w:i/>
                <w:iCs/>
                <w:color w:val="1B1E2D"/>
                <w:sz w:val="22"/>
                <w:szCs w:val="22"/>
              </w:rPr>
              <w:t xml:space="preserve">The carnival is said to have begun as an act of political defiance.</w:t>
            </w:r>
          </w:p>
          <w:p>
            <w:pPr>
              <w:spacing w:before="0" w:after="60"/>
            </w:pPr>
            <w:r>
              <w:rPr>
                <w:rFonts w:ascii="Arial" w:cs="Arial" w:eastAsia="Arial" w:hAnsi="Arial"/>
                <w:b w:val="false"/>
                <w:bCs w:val="false"/>
                <w:i/>
                <w:iCs/>
                <w:color w:val="1B1E2D"/>
                <w:sz w:val="22"/>
                <w:szCs w:val="22"/>
              </w:rPr>
              <w:t xml:space="preserve">The neighbourhood is believed to be one of the most expensive in Europe.</w:t>
            </w:r>
          </w:p>
          <w:p>
            <w:pPr>
              <w:spacing w:before="0" w:after="0"/>
            </w:pPr>
            <w:r>
              <w:rPr>
                <w:rFonts w:ascii="Arial" w:cs="Arial" w:eastAsia="Arial" w:hAnsi="Arial"/>
                <w:b w:val="false"/>
                <w:bCs w:val="false"/>
                <w:i/>
                <w:iCs/>
                <w:color w:val="2E3A4A"/>
                <w:sz w:val="21"/>
                <w:szCs w:val="21"/>
              </w:rPr>
              <w:t xml:space="preserve">Two patterns: 'It is/was said/believed THAT + clause'  /  'Subject + is said/believed TO + infinitive'</w:t>
            </w:r>
          </w:p>
        </w:tc>
      </w:tr>
    </w:tbl>
    <w:p>
      <w:pPr>
        <w:spacing w:before="0" w:after="14"/>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7A1A1A" w:sz="1"/>
              <w:left w:val="single" w:color="7A1A1A" w:sz="1"/>
              <w:bottom w:val="single" w:color="7A1A1A" w:sz="1"/>
              <w:right w:val="single" w:color="7A1A1A" w:sz="1"/>
            </w:tcBorders>
            <w:shd w:fill="FAEAEA" w:val="clear"/>
            <w:tcMar>
              <w:top w:type="dxa" w:w="100"/>
              <w:left w:type="dxa" w:w="180"/>
              <w:bottom w:type="dxa" w:w="100"/>
              <w:right w:type="dxa" w:w="180"/>
            </w:tcMar>
          </w:tcPr>
          <w:p>
            <w:pPr>
              <w:spacing w:before="0" w:after="80"/>
            </w:pPr>
            <w:r>
              <w:rPr>
                <w:rFonts w:ascii="Arial" w:cs="Arial" w:eastAsia="Arial" w:hAnsi="Arial"/>
                <w:b/>
                <w:bCs/>
                <w:i w:val="false"/>
                <w:iCs w:val="false"/>
                <w:color w:val="7A1A1A"/>
                <w:sz w:val="22"/>
                <w:szCs w:val="22"/>
              </w:rPr>
              <w:t xml:space="preserve">G2 - MIXED CONDITIONALS</w:t>
            </w:r>
          </w:p>
          <w:p>
            <w:pPr>
              <w:spacing w:before="0" w:after="60"/>
            </w:pPr>
            <w:r>
              <w:rPr>
                <w:rFonts w:ascii="Arial" w:cs="Arial" w:eastAsia="Arial" w:hAnsi="Arial"/>
                <w:b w:val="false"/>
                <w:bCs w:val="false"/>
                <w:i w:val="false"/>
                <w:iCs w:val="false"/>
                <w:color w:val="1B1E2D"/>
                <w:sz w:val="22"/>
                <w:szCs w:val="22"/>
              </w:rPr>
              <w:t xml:space="preserve">Past cause, present result. What would be different NOW if the past had been different.</w:t>
            </w:r>
          </w:p>
          <w:p>
            <w:pPr>
              <w:spacing w:before="0" w:after="60"/>
            </w:pPr>
            <w:r>
              <w:rPr>
                <w:rFonts w:ascii="Arial" w:cs="Arial" w:eastAsia="Arial" w:hAnsi="Arial"/>
                <w:b w:val="false"/>
                <w:bCs w:val="false"/>
                <w:i/>
                <w:iCs/>
                <w:color w:val="1B1E2D"/>
                <w:sz w:val="22"/>
                <w:szCs w:val="22"/>
              </w:rPr>
              <w:t xml:space="preserve">If Claudia Jones hadn't organised that first carnival, the event might not exist today.</w:t>
            </w:r>
          </w:p>
          <w:p>
            <w:pPr>
              <w:spacing w:before="0" w:after="60"/>
            </w:pPr>
            <w:r>
              <w:rPr>
                <w:rFonts w:ascii="Arial" w:cs="Arial" w:eastAsia="Arial" w:hAnsi="Arial"/>
                <w:b w:val="false"/>
                <w:bCs w:val="false"/>
                <w:i/>
                <w:iCs/>
                <w:color w:val="1B1E2D"/>
                <w:sz w:val="22"/>
                <w:szCs w:val="22"/>
              </w:rPr>
              <w:t xml:space="preserve">If the 1958 riots hadn't happened, the community might never have found this form of expression.</w:t>
            </w:r>
          </w:p>
          <w:p>
            <w:pPr>
              <w:spacing w:before="0" w:after="60"/>
            </w:pPr>
            <w:r>
              <w:rPr>
                <w:rFonts w:ascii="Arial" w:cs="Arial" w:eastAsia="Arial" w:hAnsi="Arial"/>
                <w:b w:val="false"/>
                <w:bCs w:val="false"/>
                <w:i/>
                <w:iCs/>
                <w:color w:val="1B1E2D"/>
                <w:sz w:val="22"/>
                <w:szCs w:val="22"/>
              </w:rPr>
              <w:t xml:space="preserve">If the carnival had been banned in 1976, London would be a culturally poorer city.</w:t>
            </w:r>
          </w:p>
          <w:p>
            <w:pPr>
              <w:spacing w:before="0" w:after="0"/>
            </w:pPr>
            <w:r>
              <w:rPr>
                <w:rFonts w:ascii="Arial" w:cs="Arial" w:eastAsia="Arial" w:hAnsi="Arial"/>
                <w:b w:val="false"/>
                <w:bCs w:val="false"/>
                <w:i/>
                <w:iCs/>
                <w:color w:val="2E3A4A"/>
                <w:sz w:val="21"/>
                <w:szCs w:val="21"/>
              </w:rPr>
              <w:t xml:space="preserve">Structure: If + past perfect (past condition) -&gt; would/might/could + bare infinitive (present result)</w:t>
            </w:r>
          </w:p>
        </w:tc>
      </w:tr>
    </w:tbl>
    <w:p>
      <w:pPr>
        <w:spacing w:before="0" w:after="14"/>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00"/>
              <w:left w:type="dxa" w:w="180"/>
              <w:bottom w:type="dxa" w:w="100"/>
              <w:right w:type="dxa" w:w="180"/>
            </w:tcMar>
          </w:tcPr>
          <w:p>
            <w:pPr>
              <w:spacing w:before="0" w:after="80"/>
            </w:pPr>
            <w:r>
              <w:rPr>
                <w:rFonts w:ascii="Arial" w:cs="Arial" w:eastAsia="Arial" w:hAnsi="Arial"/>
                <w:b/>
                <w:bCs/>
                <w:i w:val="false"/>
                <w:iCs w:val="false"/>
                <w:color w:val="1A3A6B"/>
                <w:sz w:val="22"/>
                <w:szCs w:val="22"/>
              </w:rPr>
              <w:t xml:space="preserve">G3 - CLEFT SENTENCES</w:t>
            </w:r>
          </w:p>
          <w:p>
            <w:pPr>
              <w:spacing w:before="0" w:after="60"/>
            </w:pPr>
            <w:r>
              <w:rPr>
                <w:rFonts w:ascii="Arial" w:cs="Arial" w:eastAsia="Arial" w:hAnsi="Arial"/>
                <w:b w:val="false"/>
                <w:bCs w:val="false"/>
                <w:i w:val="false"/>
                <w:iCs w:val="false"/>
                <w:color w:val="1B1E2D"/>
                <w:sz w:val="22"/>
                <w:szCs w:val="22"/>
              </w:rPr>
              <w:t xml:space="preserve">Throwing emphasis onto one specific element of the sentence.</w:t>
            </w:r>
          </w:p>
          <w:p>
            <w:pPr>
              <w:spacing w:before="0" w:after="60"/>
            </w:pPr>
            <w:r>
              <w:rPr>
                <w:rFonts w:ascii="Arial" w:cs="Arial" w:eastAsia="Arial" w:hAnsi="Arial"/>
                <w:b w:val="false"/>
                <w:bCs w:val="false"/>
                <w:i/>
                <w:iCs/>
                <w:color w:val="1B1E2D"/>
                <w:sz w:val="22"/>
                <w:szCs w:val="22"/>
              </w:rPr>
              <w:t xml:space="preserve">It-cleft: It was Claudia Jones who organised the first Caribbean Carnival, not a government body.</w:t>
            </w:r>
          </w:p>
          <w:p>
            <w:pPr>
              <w:spacing w:before="0" w:after="60"/>
            </w:pPr>
            <w:r>
              <w:rPr>
                <w:rFonts w:ascii="Arial" w:cs="Arial" w:eastAsia="Arial" w:hAnsi="Arial"/>
                <w:b w:val="false"/>
                <w:bCs w:val="false"/>
                <w:i/>
                <w:iCs/>
                <w:color w:val="1B1E2D"/>
                <w:sz w:val="22"/>
                <w:szCs w:val="22"/>
              </w:rPr>
              <w:t xml:space="preserve">It-cleft: It was in 1958 that race riots tore through Notting Hill.</w:t>
            </w:r>
          </w:p>
          <w:p>
            <w:pPr>
              <w:spacing w:before="0" w:after="60"/>
            </w:pPr>
            <w:r>
              <w:rPr>
                <w:rFonts w:ascii="Arial" w:cs="Arial" w:eastAsia="Arial" w:hAnsi="Arial"/>
                <w:b w:val="false"/>
                <w:bCs w:val="false"/>
                <w:i/>
                <w:iCs/>
                <w:color w:val="1B1E2D"/>
                <w:sz w:val="22"/>
                <w:szCs w:val="22"/>
              </w:rPr>
              <w:t xml:space="preserve">Wh-cleft: What makes the carnival unique is its roots in resistance, not mere celebration.</w:t>
            </w:r>
          </w:p>
          <w:p>
            <w:pPr>
              <w:spacing w:before="0" w:after="60"/>
            </w:pPr>
            <w:r>
              <w:rPr>
                <w:rFonts w:ascii="Arial" w:cs="Arial" w:eastAsia="Arial" w:hAnsi="Arial"/>
                <w:b w:val="false"/>
                <w:bCs w:val="false"/>
                <w:i/>
                <w:iCs/>
                <w:color w:val="1B1E2D"/>
                <w:sz w:val="22"/>
                <w:szCs w:val="22"/>
              </w:rPr>
              <w:t xml:space="preserve">Wh-cleft: What the community needed was a public space to assert its identity.</w:t>
            </w:r>
          </w:p>
          <w:p>
            <w:pPr>
              <w:spacing w:before="0" w:after="0"/>
            </w:pPr>
            <w:r>
              <w:rPr>
                <w:rFonts w:ascii="Arial" w:cs="Arial" w:eastAsia="Arial" w:hAnsi="Arial"/>
                <w:b w:val="false"/>
                <w:bCs w:val="false"/>
                <w:i/>
                <w:iCs/>
                <w:color w:val="2E3A4A"/>
                <w:sz w:val="21"/>
                <w:szCs w:val="21"/>
              </w:rPr>
              <w:t xml:space="preserve">It-clefts: It was [X] that/who...  /  Wh-clefts: What [X does/did] is/was...</w:t>
            </w:r>
          </w:p>
        </w:tc>
      </w:tr>
    </w:tbl>
    <w:p>
      <w:pPr>
        <w:spacing w:before="0" w:after="14"/>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5B2D8E" w:sz="1"/>
              <w:left w:val="single" w:color="5B2D8E" w:sz="1"/>
              <w:bottom w:val="single" w:color="5B2D8E" w:sz="1"/>
              <w:right w:val="single" w:color="5B2D8E" w:sz="1"/>
            </w:tcBorders>
            <w:shd w:fill="F0EAF9" w:val="clear"/>
            <w:tcMar>
              <w:top w:type="dxa" w:w="100"/>
              <w:left w:type="dxa" w:w="180"/>
              <w:bottom w:type="dxa" w:w="100"/>
              <w:right w:type="dxa" w:w="180"/>
            </w:tcMar>
          </w:tcPr>
          <w:p>
            <w:pPr>
              <w:spacing w:before="0" w:after="80"/>
            </w:pPr>
            <w:r>
              <w:rPr>
                <w:rFonts w:ascii="Arial" w:cs="Arial" w:eastAsia="Arial" w:hAnsi="Arial"/>
                <w:b/>
                <w:bCs/>
                <w:i w:val="false"/>
                <w:iCs w:val="false"/>
                <w:color w:val="5B2D8E"/>
                <w:sz w:val="22"/>
                <w:szCs w:val="22"/>
              </w:rPr>
              <w:t xml:space="preserve">G4 - CONCESSION</w:t>
            </w:r>
          </w:p>
          <w:p>
            <w:pPr>
              <w:spacing w:before="0" w:after="60"/>
            </w:pPr>
            <w:r>
              <w:rPr>
                <w:rFonts w:ascii="Arial" w:cs="Arial" w:eastAsia="Arial" w:hAnsi="Arial"/>
                <w:b w:val="false"/>
                <w:bCs w:val="false"/>
                <w:i w:val="false"/>
                <w:iCs w:val="false"/>
                <w:color w:val="1B1E2D"/>
                <w:sz w:val="22"/>
                <w:szCs w:val="22"/>
              </w:rPr>
              <w:t xml:space="preserve">Acknowledging the other side while maintaining your position.</w:t>
            </w:r>
          </w:p>
          <w:p>
            <w:pPr>
              <w:spacing w:before="0" w:after="60"/>
            </w:pPr>
            <w:r>
              <w:rPr>
                <w:rFonts w:ascii="Arial" w:cs="Arial" w:eastAsia="Arial" w:hAnsi="Arial"/>
                <w:b w:val="false"/>
                <w:bCs w:val="false"/>
                <w:i/>
                <w:iCs/>
                <w:color w:val="1B1E2D"/>
                <w:sz w:val="22"/>
                <w:szCs w:val="22"/>
              </w:rPr>
              <w:t xml:space="preserve">Despite concerns about crime, the carnival remains one of London's most beloved events.</w:t>
            </w:r>
          </w:p>
          <w:p>
            <w:pPr>
              <w:spacing w:before="0" w:after="60"/>
            </w:pPr>
            <w:r>
              <w:rPr>
                <w:rFonts w:ascii="Arial" w:cs="Arial" w:eastAsia="Arial" w:hAnsi="Arial"/>
                <w:b w:val="false"/>
                <w:bCs w:val="false"/>
                <w:i/>
                <w:iCs/>
                <w:color w:val="1B1E2D"/>
                <w:sz w:val="22"/>
                <w:szCs w:val="22"/>
              </w:rPr>
              <w:t xml:space="preserve">Even though the neighbourhood has gentrified, the carnival preserves its original spirit.</w:t>
            </w:r>
          </w:p>
          <w:p>
            <w:pPr>
              <w:spacing w:before="0" w:after="60"/>
            </w:pPr>
            <w:r>
              <w:rPr>
                <w:rFonts w:ascii="Arial" w:cs="Arial" w:eastAsia="Arial" w:hAnsi="Arial"/>
                <w:b w:val="false"/>
                <w:bCs w:val="false"/>
                <w:i/>
                <w:iCs/>
                <w:color w:val="1B1E2D"/>
                <w:sz w:val="22"/>
                <w:szCs w:val="22"/>
              </w:rPr>
              <w:t xml:space="preserve">The event is controversial. Nevertheless, organisers insist it brings far more than it costs.</w:t>
            </w:r>
          </w:p>
          <w:p>
            <w:pPr>
              <w:spacing w:before="0" w:after="60"/>
            </w:pPr>
            <w:r>
              <w:rPr>
                <w:rFonts w:ascii="Arial" w:cs="Arial" w:eastAsia="Arial" w:hAnsi="Arial"/>
                <w:b w:val="false"/>
                <w:bCs w:val="false"/>
                <w:i/>
                <w:iCs/>
                <w:color w:val="1B1E2D"/>
                <w:sz w:val="22"/>
                <w:szCs w:val="22"/>
              </w:rPr>
              <w:t xml:space="preserve">While some residents complain about disruption, others celebrate having it nearby.</w:t>
            </w:r>
          </w:p>
          <w:p>
            <w:pPr>
              <w:spacing w:before="0" w:after="0"/>
            </w:pPr>
            <w:r>
              <w:rPr>
                <w:rFonts w:ascii="Arial" w:cs="Arial" w:eastAsia="Arial" w:hAnsi="Arial"/>
                <w:b w:val="false"/>
                <w:bCs w:val="false"/>
                <w:i/>
                <w:iCs/>
                <w:color w:val="2E3A4A"/>
                <w:sz w:val="21"/>
                <w:szCs w:val="21"/>
              </w:rPr>
              <w:t xml:space="preserve">Range: despite / in spite of  /  although / even though / while  /  nevertheless / nonetheless / however</w:t>
            </w:r>
          </w:p>
        </w:tc>
      </w:tr>
    </w:tbl>
    <w:p>
      <w:pPr>
        <w:spacing w:before="0" w:after="14"/>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6A3A00" w:sz="1"/>
              <w:left w:val="single" w:color="6A3A00" w:sz="1"/>
              <w:bottom w:val="single" w:color="6A3A00" w:sz="1"/>
              <w:right w:val="single" w:color="6A3A00" w:sz="1"/>
            </w:tcBorders>
            <w:shd w:fill="FFF0D0" w:val="clear"/>
            <w:tcMar>
              <w:top w:type="dxa" w:w="100"/>
              <w:left w:type="dxa" w:w="180"/>
              <w:bottom w:type="dxa" w:w="100"/>
              <w:right w:type="dxa" w:w="180"/>
            </w:tcMar>
          </w:tcPr>
          <w:p>
            <w:pPr>
              <w:spacing w:before="0" w:after="80"/>
            </w:pPr>
            <w:r>
              <w:rPr>
                <w:rFonts w:ascii="Arial" w:cs="Arial" w:eastAsia="Arial" w:hAnsi="Arial"/>
                <w:b/>
                <w:bCs/>
                <w:i w:val="false"/>
                <w:iCs w:val="false"/>
                <w:color w:val="6A3A00"/>
                <w:sz w:val="22"/>
                <w:szCs w:val="22"/>
              </w:rPr>
              <w:t xml:space="preserve">G5 - SUBJUNCTIVE</w:t>
            </w:r>
          </w:p>
          <w:p>
            <w:pPr>
              <w:spacing w:before="0" w:after="60"/>
            </w:pPr>
            <w:r>
              <w:rPr>
                <w:rFonts w:ascii="Arial" w:cs="Arial" w:eastAsia="Arial" w:hAnsi="Arial"/>
                <w:b w:val="false"/>
                <w:bCs w:val="false"/>
                <w:i w:val="false"/>
                <w:iCs w:val="false"/>
                <w:color w:val="1B1E2D"/>
                <w:sz w:val="22"/>
                <w:szCs w:val="22"/>
              </w:rPr>
              <w:t xml:space="preserve">Formal recommendations, insistence, demands - after verbs and adjectives of necessity.</w:t>
            </w:r>
          </w:p>
          <w:p>
            <w:pPr>
              <w:spacing w:before="0" w:after="60"/>
            </w:pPr>
            <w:r>
              <w:rPr>
                <w:rFonts w:ascii="Arial" w:cs="Arial" w:eastAsia="Arial" w:hAnsi="Arial"/>
                <w:b w:val="false"/>
                <w:bCs w:val="false"/>
                <w:i/>
                <w:iCs/>
                <w:color w:val="1B1E2D"/>
                <w:sz w:val="22"/>
                <w:szCs w:val="22"/>
              </w:rPr>
              <w:t xml:space="preserve">It is essential that the tradition be preserved for future generations.</w:t>
            </w:r>
          </w:p>
          <w:p>
            <w:pPr>
              <w:spacing w:before="0" w:after="60"/>
            </w:pPr>
            <w:r>
              <w:rPr>
                <w:rFonts w:ascii="Arial" w:cs="Arial" w:eastAsia="Arial" w:hAnsi="Arial"/>
                <w:b w:val="false"/>
                <w:bCs w:val="false"/>
                <w:i/>
                <w:iCs/>
                <w:color w:val="1B1E2D"/>
                <w:sz w:val="22"/>
                <w:szCs w:val="22"/>
              </w:rPr>
              <w:t xml:space="preserve">The organisers insisted that the carnival continue despite the threats.</w:t>
            </w:r>
          </w:p>
          <w:p>
            <w:pPr>
              <w:spacing w:before="0" w:after="60"/>
            </w:pPr>
            <w:r>
              <w:rPr>
                <w:rFonts w:ascii="Arial" w:cs="Arial" w:eastAsia="Arial" w:hAnsi="Arial"/>
                <w:b w:val="false"/>
                <w:bCs w:val="false"/>
                <w:i/>
                <w:iCs/>
                <w:color w:val="1B1E2D"/>
                <w:sz w:val="22"/>
                <w:szCs w:val="22"/>
              </w:rPr>
              <w:t xml:space="preserve">The report recommended that the route be reconsidered.</w:t>
            </w:r>
          </w:p>
          <w:p>
            <w:pPr>
              <w:spacing w:before="0" w:after="60"/>
            </w:pPr>
            <w:r>
              <w:rPr>
                <w:rFonts w:ascii="Arial" w:cs="Arial" w:eastAsia="Arial" w:hAnsi="Arial"/>
                <w:b w:val="false"/>
                <w:bCs w:val="false"/>
                <w:i/>
                <w:iCs/>
                <w:color w:val="2E3A4A"/>
                <w:sz w:val="21"/>
                <w:szCs w:val="21"/>
              </w:rPr>
              <w:t xml:space="preserve">Structure: that + subject + BASE FORM (no -s, no auxiliary). Formal register.</w:t>
            </w:r>
          </w:p>
          <w:p>
            <w:pPr>
              <w:spacing w:before="0" w:after="0"/>
            </w:pPr>
            <w:r>
              <w:rPr>
                <w:rFonts w:ascii="Arial" w:cs="Arial" w:eastAsia="Arial" w:hAnsi="Arial"/>
                <w:b w:val="false"/>
                <w:bCs w:val="false"/>
                <w:i/>
                <w:iCs/>
                <w:color w:val="2E3A4A"/>
                <w:sz w:val="21"/>
                <w:szCs w:val="21"/>
              </w:rPr>
              <w:t xml:space="preserve">Trigger verbs/adjectives: insist / recommend / demand / require / it is essential / vital / necessary that</w:t>
            </w:r>
          </w:p>
        </w:tc>
      </w:tr>
    </w:tbl>
    <w:p>
      <w:pPr>
        <w:spacing w:before="0" w:after="14"/>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5A5A" w:sz="1"/>
              <w:left w:val="single" w:color="1A5A5A" w:sz="1"/>
              <w:bottom w:val="single" w:color="1A5A5A" w:sz="1"/>
              <w:right w:val="single" w:color="1A5A5A" w:sz="1"/>
            </w:tcBorders>
            <w:shd w:fill="E5F5F5" w:val="clear"/>
            <w:tcMar>
              <w:top w:type="dxa" w:w="100"/>
              <w:left w:type="dxa" w:w="180"/>
              <w:bottom w:type="dxa" w:w="100"/>
              <w:right w:type="dxa" w:w="180"/>
            </w:tcMar>
          </w:tcPr>
          <w:p>
            <w:pPr>
              <w:spacing w:before="0" w:after="80"/>
            </w:pPr>
            <w:r>
              <w:rPr>
                <w:rFonts w:ascii="Arial" w:cs="Arial" w:eastAsia="Arial" w:hAnsi="Arial"/>
                <w:b/>
                <w:bCs/>
                <w:i w:val="false"/>
                <w:iCs w:val="false"/>
                <w:color w:val="1A5A5A"/>
                <w:sz w:val="22"/>
                <w:szCs w:val="22"/>
              </w:rPr>
              <w:t xml:space="preserve">G6 - INVERSION</w:t>
            </w:r>
          </w:p>
          <w:p>
            <w:pPr>
              <w:spacing w:before="0" w:after="60"/>
            </w:pPr>
            <w:r>
              <w:rPr>
                <w:rFonts w:ascii="Arial" w:cs="Arial" w:eastAsia="Arial" w:hAnsi="Arial"/>
                <w:b w:val="false"/>
                <w:bCs w:val="false"/>
                <w:i w:val="false"/>
                <w:iCs w:val="false"/>
                <w:color w:val="1B1E2D"/>
                <w:sz w:val="22"/>
                <w:szCs w:val="22"/>
              </w:rPr>
              <w:t xml:space="preserve">Fronting negative/limiting adverbials for dramatic emphasis and formality.</w:t>
            </w:r>
          </w:p>
          <w:p>
            <w:pPr>
              <w:spacing w:before="0" w:after="60"/>
            </w:pPr>
            <w:r>
              <w:rPr>
                <w:rFonts w:ascii="Arial" w:cs="Arial" w:eastAsia="Arial" w:hAnsi="Arial"/>
                <w:b w:val="false"/>
                <w:bCs w:val="false"/>
                <w:i/>
                <w:iCs/>
                <w:color w:val="1B1E2D"/>
                <w:sz w:val="22"/>
                <w:szCs w:val="22"/>
              </w:rPr>
              <w:t xml:space="preserve">Not only does the carnival attract two million visitors, but it also generates 93 million pounds.</w:t>
            </w:r>
          </w:p>
          <w:p>
            <w:pPr>
              <w:spacing w:before="0" w:after="60"/>
            </w:pPr>
            <w:r>
              <w:rPr>
                <w:rFonts w:ascii="Arial" w:cs="Arial" w:eastAsia="Arial" w:hAnsi="Arial"/>
                <w:b w:val="false"/>
                <w:bCs w:val="false"/>
                <w:i/>
                <w:iCs/>
                <w:color w:val="1B1E2D"/>
                <w:sz w:val="22"/>
                <w:szCs w:val="22"/>
              </w:rPr>
              <w:t xml:space="preserve">Rarely has a street festival carried such profound political significance.</w:t>
            </w:r>
          </w:p>
          <w:p>
            <w:pPr>
              <w:spacing w:before="0" w:after="60"/>
            </w:pPr>
            <w:r>
              <w:rPr>
                <w:rFonts w:ascii="Arial" w:cs="Arial" w:eastAsia="Arial" w:hAnsi="Arial"/>
                <w:b w:val="false"/>
                <w:bCs w:val="false"/>
                <w:i/>
                <w:iCs/>
                <w:color w:val="1B1E2D"/>
                <w:sz w:val="22"/>
                <w:szCs w:val="22"/>
              </w:rPr>
              <w:t xml:space="preserve">Never before had Caribbean culture been so publicly celebrated on British streets.</w:t>
            </w:r>
          </w:p>
          <w:p>
            <w:pPr>
              <w:spacing w:before="0" w:after="60"/>
            </w:pPr>
            <w:r>
              <w:rPr>
                <w:rFonts w:ascii="Arial" w:cs="Arial" w:eastAsia="Arial" w:hAnsi="Arial"/>
                <w:b w:val="false"/>
                <w:bCs w:val="false"/>
                <w:i/>
                <w:iCs/>
                <w:color w:val="1B1E2D"/>
                <w:sz w:val="22"/>
                <w:szCs w:val="22"/>
              </w:rPr>
              <w:t xml:space="preserve">So deeply is the carnival embedded in London's identity that cancellation seems unthinkable.</w:t>
            </w:r>
          </w:p>
          <w:p>
            <w:pPr>
              <w:spacing w:before="0" w:after="60"/>
            </w:pPr>
            <w:r>
              <w:rPr>
                <w:rFonts w:ascii="Arial" w:cs="Arial" w:eastAsia="Arial" w:hAnsi="Arial"/>
                <w:b w:val="false"/>
                <w:bCs w:val="false"/>
                <w:i/>
                <w:iCs/>
                <w:color w:val="2E3A4A"/>
                <w:sz w:val="21"/>
                <w:szCs w:val="21"/>
              </w:rPr>
              <w:t xml:space="preserve">Triggers: Not only / Rarely / Never (before) / Seldom / So + adj / Not until / Hardly / Scarcely</w:t>
            </w:r>
          </w:p>
          <w:p>
            <w:pPr>
              <w:spacing w:before="0" w:after="0"/>
            </w:pPr>
            <w:r>
              <w:rPr>
                <w:rFonts w:ascii="Arial" w:cs="Arial" w:eastAsia="Arial" w:hAnsi="Arial"/>
                <w:b w:val="false"/>
                <w:bCs w:val="false"/>
                <w:i/>
                <w:iCs/>
                <w:color w:val="2E3A4A"/>
                <w:sz w:val="21"/>
                <w:szCs w:val="21"/>
              </w:rPr>
              <w:t xml:space="preserve">Rule: negative/limiting adverbial at front -&gt; invert auxiliary + subject</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1 - Label Each Sentence (G1-G6)</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Rarely has a street party in Europe attracted such intense political debate over its right to exist.  [ ]</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It is estimated that the carnival contributes over 90 million pounds to London's economy every year.  [ ]</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Despite the controversy surrounding crime statistics, support for the carnival remains overwhelming.  [ ]</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It was in Notting Hill that the Caribbean community chose to make their most visible stand.  [ ]</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It is essential that the organisers be given full support by the local authorities.  [ ]</w:t>
      </w:r>
    </w:p>
    <w:p>
      <w:pPr>
        <w:spacing w:before="60" w:after="80"/>
      </w:pPr>
      <w:r>
        <w:rPr>
          <w:rFonts w:ascii="Arial" w:cs="Arial" w:eastAsia="Arial" w:hAnsi="Arial"/>
          <w:b/>
          <w:bCs/>
          <w:i w:val="false"/>
          <w:iCs w:val="false"/>
          <w:color w:val="8B5E00"/>
          <w:sz w:val="22"/>
          <w:szCs w:val="22"/>
        </w:rPr>
        <w:t xml:space="preserve">6.  </w:t>
      </w:r>
      <w:r>
        <w:rPr>
          <w:rFonts w:ascii="Arial" w:cs="Arial" w:eastAsia="Arial" w:hAnsi="Arial"/>
          <w:b w:val="false"/>
          <w:bCs w:val="false"/>
          <w:i w:val="false"/>
          <w:iCs w:val="false"/>
          <w:color w:val="1B1E2D"/>
          <w:sz w:val="22"/>
          <w:szCs w:val="22"/>
        </w:rPr>
        <w:t xml:space="preserve">If the 1959 indoor carnival hadn't taken place, the outdoor event might never have developed.  [ ]</w:t>
      </w:r>
    </w:p>
    <w:p>
      <w:pPr>
        <w:spacing w:before="60" w:after="80"/>
      </w:pPr>
      <w:r>
        <w:rPr>
          <w:rFonts w:ascii="Arial" w:cs="Arial" w:eastAsia="Arial" w:hAnsi="Arial"/>
          <w:b/>
          <w:bCs/>
          <w:i w:val="false"/>
          <w:iCs w:val="false"/>
          <w:color w:val="8B5E00"/>
          <w:sz w:val="22"/>
          <w:szCs w:val="22"/>
        </w:rPr>
        <w:t xml:space="preserve">7.  </w:t>
      </w:r>
      <w:r>
        <w:rPr>
          <w:rFonts w:ascii="Arial" w:cs="Arial" w:eastAsia="Arial" w:hAnsi="Arial"/>
          <w:b w:val="false"/>
          <w:bCs w:val="false"/>
          <w:i w:val="false"/>
          <w:iCs w:val="false"/>
          <w:color w:val="1B1E2D"/>
          <w:sz w:val="22"/>
          <w:szCs w:val="22"/>
        </w:rPr>
        <w:t xml:space="preserve">What the carnival represents is not merely a party, but an assertion of cultural survival.  [ ]</w:t>
      </w:r>
    </w:p>
    <w:p>
      <w:pPr>
        <w:spacing w:before="60" w:after="80"/>
      </w:pPr>
      <w:r>
        <w:rPr>
          <w:rFonts w:ascii="Arial" w:cs="Arial" w:eastAsia="Arial" w:hAnsi="Arial"/>
          <w:b/>
          <w:bCs/>
          <w:i w:val="false"/>
          <w:iCs w:val="false"/>
          <w:color w:val="8B5E00"/>
          <w:sz w:val="22"/>
          <w:szCs w:val="22"/>
        </w:rPr>
        <w:t xml:space="preserve">8.  </w:t>
      </w:r>
      <w:r>
        <w:rPr>
          <w:rFonts w:ascii="Arial" w:cs="Arial" w:eastAsia="Arial" w:hAnsi="Arial"/>
          <w:b w:val="false"/>
          <w:bCs w:val="false"/>
          <w:i w:val="false"/>
          <w:iCs w:val="false"/>
          <w:color w:val="1B1E2D"/>
          <w:sz w:val="22"/>
          <w:szCs w:val="22"/>
        </w:rPr>
        <w:t xml:space="preserve">Not only does the carnival draw tourists from across the world, but it also strengthens community bonds.  [ ]</w:t>
      </w:r>
    </w:p>
    <w:p>
      <w:pPr>
        <w:spacing w:before="60" w:after="80"/>
      </w:pPr>
      <w:r>
        <w:rPr>
          <w:rFonts w:ascii="Arial" w:cs="Arial" w:eastAsia="Arial" w:hAnsi="Arial"/>
          <w:b/>
          <w:bCs/>
          <w:i w:val="false"/>
          <w:iCs w:val="false"/>
          <w:color w:val="8B5E00"/>
          <w:sz w:val="22"/>
          <w:szCs w:val="22"/>
        </w:rPr>
        <w:t xml:space="preserve">9.  </w:t>
      </w:r>
      <w:r>
        <w:rPr>
          <w:rFonts w:ascii="Arial" w:cs="Arial" w:eastAsia="Arial" w:hAnsi="Arial"/>
          <w:b w:val="false"/>
          <w:bCs w:val="false"/>
          <w:i w:val="false"/>
          <w:iCs w:val="false"/>
          <w:color w:val="1B1E2D"/>
          <w:sz w:val="22"/>
          <w:szCs w:val="22"/>
        </w:rPr>
        <w:t xml:space="preserve">Even though gentrification has transformed Notting Hill, the carnival stubbornly refuses to move.  [ ]</w:t>
      </w:r>
    </w:p>
    <w:p>
      <w:pPr>
        <w:spacing w:before="60" w:after="80"/>
      </w:pPr>
      <w:r>
        <w:rPr>
          <w:rFonts w:ascii="Arial" w:cs="Arial" w:eastAsia="Arial" w:hAnsi="Arial"/>
          <w:b/>
          <w:bCs/>
          <w:i w:val="false"/>
          <w:iCs w:val="false"/>
          <w:color w:val="8B5E00"/>
          <w:sz w:val="22"/>
          <w:szCs w:val="22"/>
        </w:rPr>
        <w:t xml:space="preserve">10.  </w:t>
      </w:r>
      <w:r>
        <w:rPr>
          <w:rFonts w:ascii="Arial" w:cs="Arial" w:eastAsia="Arial" w:hAnsi="Arial"/>
          <w:b w:val="false"/>
          <w:bCs w:val="false"/>
          <w:i w:val="false"/>
          <w:iCs w:val="false"/>
          <w:color w:val="1B1E2D"/>
          <w:sz w:val="22"/>
          <w:szCs w:val="22"/>
        </w:rPr>
        <w:t xml:space="preserve">The council demanded that the noise levels be reduced and that a dispersal plan be presented.  [ ]</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2 - Rewrite Using the Structure Indicated</w:t>
      </w:r>
    </w:p>
    <w:p>
      <w:pPr>
        <w:spacing w:before="80" w:after="80"/>
      </w:pPr>
      <w:r>
        <w:rPr>
          <w:rFonts w:ascii="Arial" w:cs="Arial" w:eastAsia="Arial" w:hAnsi="Arial"/>
          <w:b w:val="false"/>
          <w:bCs w:val="false"/>
          <w:i w:val="false"/>
          <w:iCs w:val="false"/>
          <w:color w:val="1B1E2D"/>
          <w:sz w:val="22"/>
          <w:szCs w:val="22"/>
        </w:rPr>
        <w:t xml:space="preserve">Keep the meaning. Use the structure in brackets.</w:t>
      </w:r>
    </w:p>
    <w:p>
      <w:pPr>
        <w:spacing w:before="0" w:after="60"/>
      </w:pPr>
      <w:r>
        <w:rPr>
          <w:rFonts w:ascii="Arial" w:cs="Arial" w:eastAsia="Arial" w:hAnsi="Arial"/>
          <w:b w:val="false"/>
          <w:bCs w:val="false"/>
          <w:i w:val="false"/>
          <w:iCs w:val="false"/>
          <w:color w:val="1B1E2D"/>
          <w:sz w:val="22"/>
          <w:szCs w:val="22"/>
        </w:rPr>
        <w:t xml:space="preserve"/>
      </w:r>
    </w:p>
    <w:p>
      <w:pPr>
        <w:spacing w:before="60" w:after="10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'People estimate that around two million attend.' -&gt; ___________________________________________  [G1 - passive reporting, two ways]</w:t>
      </w:r>
    </w:p>
    <w:p>
      <w:pPr>
        <w:spacing w:before="60" w:after="10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'The carnival preserves Caribbean culture AND brings communities together.' -&gt; ___________________________________________  [G6 - Not only...]</w:t>
      </w:r>
    </w:p>
    <w:p>
      <w:pPr>
        <w:spacing w:before="60" w:after="10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'Its roots in resistance are what make the carnival significant.' -&gt; ___________________________________________  [G3 - cleft, two ways]</w:t>
      </w:r>
    </w:p>
    <w:p>
      <w:pPr>
        <w:spacing w:before="60" w:after="10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'The community must be consulted. Every voice must be heard.' -&gt; ___________________________________________  [G5 - subjunctive]</w:t>
      </w:r>
    </w:p>
    <w:p>
      <w:pPr>
        <w:spacing w:before="60" w:after="10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'Claudia Jones organised that first carnival, so the event exists today.' -&gt; ___________________________________________  [G2 - mixed conditional]</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3 - Concession: Choose the Best Connector</w:t>
      </w:r>
    </w:p>
    <w:p>
      <w:pPr>
        <w:spacing w:before="80" w:after="80"/>
      </w:pPr>
      <w:r>
        <w:rPr>
          <w:rFonts w:ascii="Arial" w:cs="Arial" w:eastAsia="Arial" w:hAnsi="Arial"/>
          <w:b w:val="false"/>
          <w:bCs w:val="false"/>
          <w:i w:val="false"/>
          <w:iCs w:val="false"/>
          <w:color w:val="1B1E2D"/>
          <w:sz w:val="22"/>
          <w:szCs w:val="22"/>
        </w:rPr>
        <w:t xml:space="preserve">Use: despite  /  even though  /  nevertheless  /  while  /  in spite of</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__________________ the high levels of policing, most visitors find the carnival an overwhelmingly positive experience.</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__________________ some residents find the noise and disruption difficult, the majority of the local community supports the event.</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The carnival has faced calls for cancellation every decade. __________________, it has not only survived but grown.</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__________________ the neighbourhood around it has become one of the wealthiest in London, the carnival remains free to attend.</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The organisers pushed ahead with the event __________________ the threats and the pressure from local authorities.</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4 - Subjunctive: Correct the Error</w:t>
      </w:r>
    </w:p>
    <w:p>
      <w:pPr>
        <w:spacing w:before="0" w:after="60"/>
      </w:pPr>
      <w:r>
        <w:rPr>
          <w:rFonts w:ascii="Arial" w:cs="Arial" w:eastAsia="Arial" w:hAnsi="Arial"/>
          <w:b w:val="false"/>
          <w:bCs w:val="false"/>
          <w:i w:val="false"/>
          <w:iCs w:val="false"/>
          <w:color w:val="1B1E2D"/>
          <w:sz w:val="22"/>
          <w:szCs w:val="22"/>
        </w:rPr>
        <w:t xml:space="preserve"/>
      </w:r>
    </w:p>
    <w:p>
      <w:pPr>
        <w:spacing w:before="80" w:after="30"/>
      </w:pPr>
      <w:r>
        <w:rPr>
          <w:rFonts w:ascii="Arial" w:cs="Arial" w:eastAsia="Arial" w:hAnsi="Arial"/>
          <w:b/>
          <w:bCs/>
          <w:i w:val="false"/>
          <w:iCs w:val="false"/>
          <w:color w:val="8B5E00"/>
          <w:sz w:val="22"/>
          <w:szCs w:val="22"/>
        </w:rPr>
        <w:t xml:space="preserve">1.  </w:t>
      </w:r>
      <w:r>
        <w:rPr>
          <w:rFonts w:ascii="Arial" w:cs="Arial" w:eastAsia="Arial" w:hAnsi="Arial"/>
          <w:b w:val="false"/>
          <w:bCs w:val="false"/>
          <w:i/>
          <w:iCs/>
          <w:color w:val="1B1E2D"/>
          <w:sz w:val="22"/>
          <w:szCs w:val="22"/>
        </w:rPr>
        <w:t xml:space="preserve">"It is essential that the tradition is preserved for the next generation."</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2.  </w:t>
      </w:r>
      <w:r>
        <w:rPr>
          <w:rFonts w:ascii="Arial" w:cs="Arial" w:eastAsia="Arial" w:hAnsi="Arial"/>
          <w:b w:val="false"/>
          <w:bCs w:val="false"/>
          <w:i/>
          <w:iCs/>
          <w:color w:val="1B1E2D"/>
          <w:sz w:val="22"/>
          <w:szCs w:val="22"/>
        </w:rPr>
        <w:t xml:space="preserve">"The council recommended that the route is changed for safety reasons."</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3.  </w:t>
      </w:r>
      <w:r>
        <w:rPr>
          <w:rFonts w:ascii="Arial" w:cs="Arial" w:eastAsia="Arial" w:hAnsi="Arial"/>
          <w:b w:val="false"/>
          <w:bCs w:val="false"/>
          <w:i/>
          <w:iCs/>
          <w:color w:val="1B1E2D"/>
          <w:sz w:val="22"/>
          <w:szCs w:val="22"/>
        </w:rPr>
        <w:t xml:space="preserve">"The organisers demanded that every voice is heard before any decision was made."</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4.  </w:t>
      </w:r>
      <w:r>
        <w:rPr>
          <w:rFonts w:ascii="Arial" w:cs="Arial" w:eastAsia="Arial" w:hAnsi="Arial"/>
          <w:b w:val="false"/>
          <w:bCs w:val="false"/>
          <w:i/>
          <w:iCs/>
          <w:color w:val="1B1E2D"/>
          <w:sz w:val="22"/>
          <w:szCs w:val="22"/>
        </w:rPr>
        <w:t xml:space="preserve">"The community insisted that the carnival continues, despite the pressure."</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5.  </w:t>
      </w:r>
      <w:r>
        <w:rPr>
          <w:rFonts w:ascii="Arial" w:cs="Arial" w:eastAsia="Arial" w:hAnsi="Arial"/>
          <w:b w:val="false"/>
          <w:bCs w:val="false"/>
          <w:i/>
          <w:iCs/>
          <w:color w:val="1B1E2D"/>
          <w:sz w:val="22"/>
          <w:szCs w:val="22"/>
        </w:rPr>
        <w:t xml:space="preserve">"The report required that police presence is reduced in future years."</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5 - Inversion: Rewrite Using the Prompt</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'A street festival has rarely generated such economic value for a city.' -&gt; Rarely ________________</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'The carnival attracts tourists AND provides income for hundreds of small businesses.' -&gt; Not only ________________</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'The Caribbean community had never asserted its place in British culture so publicly before.' -&gt; Never before ________________</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'The carnival is so significant to London's identity that cancellation seems impossible.' -&gt; So significant ________________</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'The carnival didn't move permanently to the streets until 1966.' -&gt; Not until ________________</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3A0A5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9050D0"/>
                <w:sz w:val="18"/>
                <w:szCs w:val="18"/>
              </w:rPr>
              <w:t xml:space="preserve">Handout 3  |  </w:t>
            </w:r>
            <w:r>
              <w:rPr>
                <w:rFonts w:ascii="Arial" w:cs="Arial" w:eastAsia="Arial" w:hAnsi="Arial"/>
                <w:b/>
                <w:bCs/>
                <w:i w:val="false"/>
                <w:iCs w:val="false"/>
                <w:color w:val="FFFFFF"/>
                <w:sz w:val="24"/>
                <w:szCs w:val="24"/>
              </w:rPr>
              <w:t xml:space="preserve">Reading</w:t>
            </w:r>
          </w:p>
        </w:tc>
        <w:tc>
          <w:tcPr>
            <w:tcW w:type="dxa" w:w="3426"/>
            <w:tcBorders>
              <w:top w:val="none" w:color="FFFFFF" w:sz="0"/>
              <w:left w:val="none" w:color="FFFFFF" w:sz="0"/>
              <w:bottom w:val="none" w:color="FFFFFF" w:sz="0"/>
              <w:right w:val="none" w:color="FFFFFF" w:sz="0"/>
            </w:tcBorders>
            <w:shd w:fill="1A3A6B"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Reading</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1A3A6B" w:val="clear"/>
            <w:tcMar>
              <w:top w:type="dxa" w:w="120"/>
              <w:left w:type="dxa" w:w="200"/>
              <w:bottom w:type="dxa" w:w="120"/>
              <w:right w:type="dxa" w:w="200"/>
            </w:tcMar>
          </w:tcPr>
          <w:p>
            <w:pPr>
              <w:spacing w:before="80" w:after="80"/>
            </w:pPr>
            <w:r>
              <w:rPr>
                <w:rFonts w:ascii="Arial" w:cs="Arial" w:eastAsia="Arial" w:hAnsi="Arial"/>
                <w:b/>
                <w:bCs/>
                <w:i w:val="false"/>
                <w:iCs w:val="false"/>
                <w:color w:val="FFFFFF"/>
                <w:sz w:val="22"/>
                <w:szCs w:val="22"/>
              </w:rPr>
              <w:t xml:space="preserve">Elena's Feature - 'Sequins and Steel: The Politics of the World's Biggest Street Party'</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3A0A5A"/>
                <w:sz w:val="20"/>
                <w:szCs w:val="20"/>
              </w:rPr>
              <w:t xml:space="preserve">The origins</w:t>
            </w:r>
          </w:p>
        </w:tc>
        <w:tc>
          <w:tcPr>
            <w:tcW w:type="dxa" w:w="812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B1E2D"/>
                <w:sz w:val="22"/>
                <w:szCs w:val="22"/>
              </w:rPr>
              <w:t xml:space="preserve">It is estimated that two million people attend Notting Hill Carnival each August Bank Holiday, making it the largest street festival in Europe. Yet what makes this event truly remarkable is not its scale - it is its story. It was Claudia Jones, a Trinidadian journalist and activist who had been deported from the United States for her political beliefs, who created the first Caribbean Carnival in London in January 1959. She organised it just months after violent race riots had torn through Notting Hill. If that first indoor event had never taken place, it is argued that Britain's Caribbean diaspora might never have found such a powerful collective voice.</w:t>
            </w:r>
          </w:p>
        </w:tc>
      </w:tr>
    </w:tbl>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3A0A5A"/>
                <w:sz w:val="20"/>
                <w:szCs w:val="20"/>
              </w:rPr>
              <w:t xml:space="preserve">The meaning</w:t>
            </w:r>
          </w:p>
        </w:tc>
        <w:tc>
          <w:tcPr>
            <w:tcW w:type="dxa" w:w="812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B1E2D"/>
                <w:sz w:val="22"/>
                <w:szCs w:val="22"/>
              </w:rPr>
              <w:t xml:space="preserve">What the carnival represents is not merely a party, but an act of cultural survival. Not only does it celebrate the music, food, and costumes of the Caribbean - steel bands, jerk chicken, mas costumes sewn over months - but it also asserts, loudly and publicly, that this community belongs here, on these streets, in this city. Even though Notting Hill has gentrified almost beyond recognition since the 1950s - it is now believed to be one of the most expensive postcodes in Europe - the carnival refuses to cede its ground. Rarely has a street party carried such political weight.</w:t>
            </w:r>
          </w:p>
        </w:tc>
      </w:tr>
    </w:tbl>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3A0A5A"/>
                <w:sz w:val="20"/>
                <w:szCs w:val="20"/>
              </w:rPr>
              <w:t xml:space="preserve">The debate</w:t>
            </w:r>
          </w:p>
        </w:tc>
        <w:tc>
          <w:tcPr>
            <w:tcW w:type="dxa" w:w="812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B1E2D"/>
                <w:sz w:val="22"/>
                <w:szCs w:val="22"/>
              </w:rPr>
              <w:t xml:space="preserve">Despite its enormous cultural significance, the carnival is never without controversy. Crime statistics are cited every year. Residents complain about noise, rubbish and disruption. Nevertheless, the event's supporters insist that the carnival generates over 93 million pounds for the London economy annually. It is essential that this debate be conducted with the full complexity it deserves: not as a choice between safety and culture, but as a recognition that both matter. So deeply is the carnival embedded in the identity of West London that it is difficult to imagine the city without it.</w:t>
            </w:r>
          </w:p>
        </w:tc>
      </w:tr>
    </w:tbl>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3A0A5A" w:sz="1"/>
              <w:left w:val="single" w:color="3A0A5A" w:sz="1"/>
              <w:bottom w:val="single" w:color="3A0A5A" w:sz="1"/>
              <w:right w:val="single" w:color="3A0A5A" w:sz="1"/>
            </w:tcBorders>
            <w:shd w:fill="F0E8F8" w:val="clear"/>
            <w:tcMar>
              <w:top w:type="dxa" w:w="100"/>
              <w:left w:type="dxa" w:w="160"/>
              <w:bottom w:type="dxa" w:w="100"/>
              <w:right w:type="dxa" w:w="160"/>
            </w:tcMar>
          </w:tcPr>
          <w:p>
            <w:pPr>
              <w:spacing w:before="80" w:after="80"/>
            </w:pPr>
            <w:r>
              <w:rPr>
                <w:rFonts w:ascii="Arial" w:cs="Arial" w:eastAsia="Arial" w:hAnsi="Arial"/>
                <w:b w:val="false"/>
                <w:bCs w:val="false"/>
                <w:i w:val="false"/>
                <w:iCs w:val="false"/>
                <w:color w:val="1B1E2D"/>
                <w:sz w:val="22"/>
                <w:szCs w:val="22"/>
              </w:rPr>
              <w:t xml:space="preserve">After reading: </w:t>
            </w:r>
            <w:r>
              <w:rPr>
                <w:rFonts w:ascii="Arial" w:cs="Arial" w:eastAsia="Arial" w:hAnsi="Arial"/>
                <w:b w:val="false"/>
                <w:bCs w:val="false"/>
                <w:i w:val="false"/>
                <w:iCs w:val="false"/>
                <w:color w:val="1B1E2D"/>
                <w:sz w:val="22"/>
                <w:szCs w:val="22"/>
              </w:rPr>
              <w:t xml:space="preserve">Find one example of each structure (G1-G6). Underline and label each one in the text.</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1 - Answer the Questions</w:t>
      </w:r>
    </w:p>
    <w:p>
      <w:pPr>
        <w:spacing w:before="80" w:after="80"/>
      </w:pPr>
      <w:r>
        <w:rPr>
          <w:rFonts w:ascii="Arial" w:cs="Arial" w:eastAsia="Arial" w:hAnsi="Arial"/>
          <w:b w:val="false"/>
          <w:bCs w:val="false"/>
          <w:i w:val="false"/>
          <w:iCs w:val="false"/>
          <w:color w:val="1B1E2D"/>
          <w:sz w:val="22"/>
          <w:szCs w:val="22"/>
        </w:rPr>
        <w:t xml:space="preserve">Write full sentences. Use advanced grammar where possible.</w:t>
      </w:r>
    </w:p>
    <w:p>
      <w:pPr>
        <w:spacing w:before="0" w:after="60"/>
      </w:pPr>
      <w:r>
        <w:rPr>
          <w:rFonts w:ascii="Arial" w:cs="Arial" w:eastAsia="Arial" w:hAnsi="Arial"/>
          <w:b w:val="false"/>
          <w:bCs w:val="false"/>
          <w:i w:val="false"/>
          <w:iCs w:val="false"/>
          <w:color w:val="1B1E2D"/>
          <w:sz w:val="22"/>
          <w:szCs w:val="22"/>
        </w:rPr>
        <w:t xml:space="preserve"/>
      </w:r>
    </w:p>
    <w:p>
      <w:pPr>
        <w:spacing w:before="40" w:after="30"/>
      </w:pPr>
      <w:r>
        <w:rPr>
          <w:rFonts w:ascii="Arial" w:cs="Arial" w:eastAsia="Arial" w:hAnsi="Arial"/>
          <w:b/>
          <w:bCs/>
          <w:i w:val="false"/>
          <w:iCs w:val="false"/>
          <w:color w:val="1A3A6B"/>
          <w:sz w:val="22"/>
          <w:szCs w:val="22"/>
        </w:rPr>
        <w:t xml:space="preserve">1.  </w:t>
      </w:r>
      <w:r>
        <w:rPr>
          <w:rFonts w:ascii="Arial" w:cs="Arial" w:eastAsia="Arial" w:hAnsi="Arial"/>
          <w:b w:val="false"/>
          <w:bCs w:val="false"/>
          <w:i w:val="false"/>
          <w:iCs w:val="false"/>
          <w:color w:val="1B1E2D"/>
          <w:sz w:val="22"/>
          <w:szCs w:val="22"/>
        </w:rPr>
        <w:t xml:space="preserve">Who created the first Caribbean Carnival in London, and why was the timing significant?</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2.  </w:t>
      </w:r>
      <w:r>
        <w:rPr>
          <w:rFonts w:ascii="Arial" w:cs="Arial" w:eastAsia="Arial" w:hAnsi="Arial"/>
          <w:b w:val="false"/>
          <w:bCs w:val="false"/>
          <w:i w:val="false"/>
          <w:iCs w:val="false"/>
          <w:color w:val="1B1E2D"/>
          <w:sz w:val="22"/>
          <w:szCs w:val="22"/>
        </w:rPr>
        <w:t xml:space="preserve">What does Elena say the carnival represents beyond a party?</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3.  </w:t>
      </w:r>
      <w:r>
        <w:rPr>
          <w:rFonts w:ascii="Arial" w:cs="Arial" w:eastAsia="Arial" w:hAnsi="Arial"/>
          <w:b w:val="false"/>
          <w:bCs w:val="false"/>
          <w:i w:val="false"/>
          <w:iCs w:val="false"/>
          <w:color w:val="1B1E2D"/>
          <w:sz w:val="22"/>
          <w:szCs w:val="22"/>
        </w:rPr>
        <w:t xml:space="preserve">How has Notting Hill changed since the 1950s, and how does the carnival respond to this change?</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4.  </w:t>
      </w:r>
      <w:r>
        <w:rPr>
          <w:rFonts w:ascii="Arial" w:cs="Arial" w:eastAsia="Arial" w:hAnsi="Arial"/>
          <w:b w:val="false"/>
          <w:bCs w:val="false"/>
          <w:i w:val="false"/>
          <w:iCs w:val="false"/>
          <w:color w:val="1B1E2D"/>
          <w:sz w:val="22"/>
          <w:szCs w:val="22"/>
        </w:rPr>
        <w:t xml:space="preserve">What does Elena argue about the debate over safety and culture?</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5.  </w:t>
      </w:r>
      <w:r>
        <w:rPr>
          <w:rFonts w:ascii="Arial" w:cs="Arial" w:eastAsia="Arial" w:hAnsi="Arial"/>
          <w:b w:val="false"/>
          <w:bCs w:val="false"/>
          <w:i w:val="false"/>
          <w:iCs w:val="false"/>
          <w:color w:val="1B1E2D"/>
          <w:sz w:val="22"/>
          <w:szCs w:val="22"/>
        </w:rPr>
        <w:t xml:space="preserve">Find an example of a mixed conditional in the text. What point does it make?</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2 - True / False / Not Given</w:t>
      </w:r>
    </w:p>
    <w:p>
      <w:pPr>
        <w:spacing w:before="80" w:after="80"/>
      </w:pPr>
      <w:r>
        <w:rPr>
          <w:rFonts w:ascii="Arial" w:cs="Arial" w:eastAsia="Arial" w:hAnsi="Arial"/>
          <w:b w:val="false"/>
          <w:bCs w:val="false"/>
          <w:i w:val="false"/>
          <w:iCs w:val="false"/>
          <w:color w:val="1B1E2D"/>
          <w:sz w:val="22"/>
          <w:szCs w:val="22"/>
        </w:rPr>
        <w:t xml:space="preserve">Write T, F or NG.</w:t>
      </w:r>
    </w:p>
    <w:p>
      <w:pPr>
        <w:spacing w:before="0" w:after="60"/>
      </w:pPr>
      <w:r>
        <w:rPr>
          <w:rFonts w:ascii="Arial" w:cs="Arial" w:eastAsia="Arial" w:hAnsi="Arial"/>
          <w:b w:val="false"/>
          <w:bCs w:val="false"/>
          <w:i w:val="false"/>
          <w:iCs w:val="false"/>
          <w:color w:val="1B1E2D"/>
          <w:sz w:val="22"/>
          <w:szCs w:val="22"/>
        </w:rPr>
        <w:t xml:space="preserve"/>
      </w:r>
    </w:p>
    <w:p>
      <w:pPr>
        <w:spacing w:before="60" w:after="60"/>
      </w:pPr>
      <w:r>
        <w:rPr>
          <w:rFonts w:ascii="Arial" w:cs="Arial" w:eastAsia="Arial" w:hAnsi="Arial"/>
          <w:b/>
          <w:bCs/>
          <w:i w:val="false"/>
          <w:iCs w:val="false"/>
          <w:color w:val="1A3A6B"/>
          <w:sz w:val="22"/>
          <w:szCs w:val="22"/>
        </w:rPr>
        <w:t xml:space="preserve">1.  </w:t>
      </w:r>
      <w:r>
        <w:rPr>
          <w:rFonts w:ascii="Arial" w:cs="Arial" w:eastAsia="Arial" w:hAnsi="Arial"/>
          <w:b w:val="false"/>
          <w:bCs w:val="false"/>
          <w:i w:val="false"/>
          <w:iCs w:val="false"/>
          <w:color w:val="1B1E2D"/>
          <w:sz w:val="22"/>
          <w:szCs w:val="22"/>
        </w:rPr>
        <w:t xml:space="preserve">It is estimated that two million people attend Notting Hill Carnival every year.</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2.  </w:t>
      </w:r>
      <w:r>
        <w:rPr>
          <w:rFonts w:ascii="Arial" w:cs="Arial" w:eastAsia="Arial" w:hAnsi="Arial"/>
          <w:b w:val="false"/>
          <w:bCs w:val="false"/>
          <w:i w:val="false"/>
          <w:iCs w:val="false"/>
          <w:color w:val="1B1E2D"/>
          <w:sz w:val="22"/>
          <w:szCs w:val="22"/>
        </w:rPr>
        <w:t xml:space="preserve">A government body organised the first Caribbean Carnival in London in 1959.</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3.  </w:t>
      </w:r>
      <w:r>
        <w:rPr>
          <w:rFonts w:ascii="Arial" w:cs="Arial" w:eastAsia="Arial" w:hAnsi="Arial"/>
          <w:b w:val="false"/>
          <w:bCs w:val="false"/>
          <w:i w:val="false"/>
          <w:iCs w:val="false"/>
          <w:color w:val="1B1E2D"/>
          <w:sz w:val="22"/>
          <w:szCs w:val="22"/>
        </w:rPr>
        <w:t xml:space="preserve">The carnival is said to generate over 93 million pounds for the London economy each year.</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4.  </w:t>
      </w:r>
      <w:r>
        <w:rPr>
          <w:rFonts w:ascii="Arial" w:cs="Arial" w:eastAsia="Arial" w:hAnsi="Arial"/>
          <w:b w:val="false"/>
          <w:bCs w:val="false"/>
          <w:i w:val="false"/>
          <w:iCs w:val="false"/>
          <w:color w:val="1B1E2D"/>
          <w:sz w:val="22"/>
          <w:szCs w:val="22"/>
        </w:rPr>
        <w:t xml:space="preserve">Elena argues that the carnival should be moved to a larger venue outside central London.</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5.  </w:t>
      </w:r>
      <w:r>
        <w:rPr>
          <w:rFonts w:ascii="Arial" w:cs="Arial" w:eastAsia="Arial" w:hAnsi="Arial"/>
          <w:b w:val="false"/>
          <w:bCs w:val="false"/>
          <w:i w:val="false"/>
          <w:iCs w:val="false"/>
          <w:color w:val="1B1E2D"/>
          <w:sz w:val="22"/>
          <w:szCs w:val="22"/>
        </w:rPr>
        <w:t xml:space="preserve">Despite gentrification, the carnival has remained free to attend.</w:t>
      </w:r>
      <w:r>
        <w:rPr>
          <w:rFonts w:ascii="Arial" w:cs="Arial" w:eastAsia="Arial" w:hAnsi="Arial"/>
          <w:b/>
          <w:bCs/>
          <w:i w:val="false"/>
          <w:iCs w:val="false"/>
          <w:color w:val="888888"/>
          <w:sz w:val="20"/>
          <w:szCs w:val="20"/>
        </w:rPr>
        <w:t xml:space="preserve">   [ T / F / NG ]</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3A0A5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9050D0"/>
                <w:sz w:val="18"/>
                <w:szCs w:val="18"/>
              </w:rPr>
              <w:t xml:space="preserve">Handout 4  |  </w:t>
            </w:r>
            <w:r>
              <w:rPr>
                <w:rFonts w:ascii="Arial" w:cs="Arial" w:eastAsia="Arial" w:hAnsi="Arial"/>
                <w:b/>
                <w:bCs/>
                <w:i w:val="false"/>
                <w:iCs w:val="false"/>
                <w:color w:val="FFFFFF"/>
                <w:sz w:val="24"/>
                <w:szCs w:val="24"/>
              </w:rPr>
              <w:t xml:space="preserve">Listening</w:t>
            </w:r>
          </w:p>
        </w:tc>
        <w:tc>
          <w:tcPr>
            <w:tcW w:type="dxa" w:w="3426"/>
            <w:tcBorders>
              <w:top w:val="none" w:color="FFFFFF" w:sz="0"/>
              <w:left w:val="none" w:color="FFFFFF" w:sz="0"/>
              <w:bottom w:val="none" w:color="FFFFFF" w:sz="0"/>
              <w:right w:val="none" w:color="FFFFFF" w:sz="0"/>
            </w:tcBorders>
            <w:shd w:fill="2E3A4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Listening</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20"/>
              <w:left w:type="dxa" w:w="180"/>
              <w:bottom w:type="dxa" w:w="120"/>
              <w:right w:type="dxa" w:w="180"/>
            </w:tcMar>
          </w:tcPr>
          <w:p>
            <w:pPr>
              <w:spacing w:before="80" w:after="80"/>
            </w:pPr>
            <w:r>
              <w:rPr>
                <w:rFonts w:ascii="Arial" w:cs="Arial" w:eastAsia="Arial" w:hAnsi="Arial"/>
                <w:b w:val="false"/>
                <w:bCs w:val="false"/>
                <w:i w:val="false"/>
                <w:iCs w:val="false"/>
                <w:color w:val="1B1E2D"/>
                <w:sz w:val="22"/>
                <w:szCs w:val="22"/>
              </w:rPr>
              <w:t xml:space="preserve">Elena interviews Professor Hart, a cultural historian, and Maria, who has helped organise a mas band for over twenty years. Your teacher will read the dialogue twice.</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1 - Choose the Correct Answer</w:t>
      </w:r>
    </w:p>
    <w:p>
      <w:pPr>
        <w:spacing w:before="80" w:after="80"/>
      </w:pPr>
      <w:r>
        <w:rPr>
          <w:rFonts w:ascii="Arial" w:cs="Arial" w:eastAsia="Arial" w:hAnsi="Arial"/>
          <w:b w:val="false"/>
          <w:bCs w:val="false"/>
          <w:i w:val="false"/>
          <w:iCs w:val="false"/>
          <w:color w:val="1B1E2D"/>
          <w:sz w:val="22"/>
          <w:szCs w:val="22"/>
        </w:rPr>
        <w:t xml:space="preserve">Circle A, B or C.</w:t>
      </w:r>
    </w:p>
    <w:p>
      <w:pPr>
        <w:spacing w:before="100" w:after="60"/>
      </w:pPr>
      <w:r>
        <w:rPr>
          <w:rFonts w:ascii="Arial" w:cs="Arial" w:eastAsia="Arial" w:hAnsi="Arial"/>
          <w:b/>
          <w:bCs/>
          <w:i w:val="false"/>
          <w:iCs w:val="false"/>
          <w:color w:val="1B1E2D"/>
          <w:sz w:val="22"/>
          <w:szCs w:val="22"/>
        </w:rPr>
        <w:t xml:space="preserve">1.  What does Professor Hart say about the origins of the carnival?</w:t>
      </w:r>
    </w:p>
    <w:p>
      <w:pPr>
        <w:spacing w:before="20" w:after="20"/>
      </w:pPr>
      <w:r>
        <w:rPr>
          <w:rFonts w:ascii="Arial" w:cs="Arial" w:eastAsia="Arial" w:hAnsi="Arial"/>
          <w:b w:val="false"/>
          <w:bCs w:val="false"/>
          <w:i w:val="false"/>
          <w:iCs w:val="false"/>
          <w:color w:val="1B1E2D"/>
          <w:sz w:val="22"/>
          <w:szCs w:val="22"/>
        </w:rPr>
        <w:t xml:space="preserve">      A.  The carnival was organised by the London government to improve race relations</w:t>
      </w:r>
    </w:p>
    <w:p>
      <w:pPr>
        <w:spacing w:before="20" w:after="20"/>
      </w:pPr>
      <w:r>
        <w:rPr>
          <w:rFonts w:ascii="Arial" w:cs="Arial" w:eastAsia="Arial" w:hAnsi="Arial"/>
          <w:b w:val="false"/>
          <w:bCs w:val="false"/>
          <w:i w:val="false"/>
          <w:iCs w:val="false"/>
          <w:color w:val="1B1E2D"/>
          <w:sz w:val="22"/>
          <w:szCs w:val="22"/>
        </w:rPr>
        <w:t xml:space="preserve">      B.  It was Claudia Jones who organised the first event, just months after racial violence in Notting Hill</w:t>
      </w:r>
    </w:p>
    <w:p>
      <w:pPr>
        <w:spacing w:before="20" w:after="20"/>
      </w:pPr>
      <w:r>
        <w:rPr>
          <w:rFonts w:ascii="Arial" w:cs="Arial" w:eastAsia="Arial" w:hAnsi="Arial"/>
          <w:b w:val="false"/>
          <w:bCs w:val="false"/>
          <w:i w:val="false"/>
          <w:iCs w:val="false"/>
          <w:color w:val="1B1E2D"/>
          <w:sz w:val="22"/>
          <w:szCs w:val="22"/>
        </w:rPr>
        <w:t xml:space="preserve">      C.  The carnival began as a commercial venture to attract tourists</w:t>
      </w:r>
    </w:p>
    <w:p>
      <w:pPr>
        <w:spacing w:before="0" w:after="60"/>
      </w:pPr>
      <w:r>
        <w:rPr>
          <w:rFonts w:ascii="Arial" w:cs="Arial" w:eastAsia="Arial" w:hAnsi="Arial"/>
          <w:b w:val="false"/>
          <w:bCs w:val="false"/>
          <w:i w:val="false"/>
          <w:iCs w:val="false"/>
          <w:color w:val="1B1E2D"/>
          <w:sz w:val="22"/>
          <w:szCs w:val="22"/>
        </w:rPr>
        <w:t xml:space="preserve"/>
      </w:r>
    </w:p>
    <w:p>
      <w:pPr>
        <w:spacing w:before="100" w:after="60"/>
      </w:pPr>
      <w:r>
        <w:rPr>
          <w:rFonts w:ascii="Arial" w:cs="Arial" w:eastAsia="Arial" w:hAnsi="Arial"/>
          <w:b/>
          <w:bCs/>
          <w:i w:val="false"/>
          <w:iCs w:val="false"/>
          <w:color w:val="1B1E2D"/>
          <w:sz w:val="22"/>
          <w:szCs w:val="22"/>
        </w:rPr>
        <w:t xml:space="preserve">2.  What does Professor Hart say about gentrification and the carnival?</w:t>
      </w:r>
    </w:p>
    <w:p>
      <w:pPr>
        <w:spacing w:before="20" w:after="20"/>
      </w:pPr>
      <w:r>
        <w:rPr>
          <w:rFonts w:ascii="Arial" w:cs="Arial" w:eastAsia="Arial" w:hAnsi="Arial"/>
          <w:b w:val="false"/>
          <w:bCs w:val="false"/>
          <w:i w:val="false"/>
          <w:iCs w:val="false"/>
          <w:color w:val="1B1E2D"/>
          <w:sz w:val="22"/>
          <w:szCs w:val="22"/>
        </w:rPr>
        <w:t xml:space="preserve">      A.  Gentrification has made the carnival more popular with wealthier audiences</w:t>
      </w:r>
    </w:p>
    <w:p>
      <w:pPr>
        <w:spacing w:before="20" w:after="20"/>
      </w:pPr>
      <w:r>
        <w:rPr>
          <w:rFonts w:ascii="Arial" w:cs="Arial" w:eastAsia="Arial" w:hAnsi="Arial"/>
          <w:b w:val="false"/>
          <w:bCs w:val="false"/>
          <w:i w:val="false"/>
          <w:iCs w:val="false"/>
          <w:color w:val="1B1E2D"/>
          <w:sz w:val="22"/>
          <w:szCs w:val="22"/>
        </w:rPr>
        <w:t xml:space="preserve">      B.  The carnival has no connection to the neighbourhood's original community</w:t>
      </w:r>
    </w:p>
    <w:p>
      <w:pPr>
        <w:spacing w:before="20" w:after="20"/>
      </w:pPr>
      <w:r>
        <w:rPr>
          <w:rFonts w:ascii="Arial" w:cs="Arial" w:eastAsia="Arial" w:hAnsi="Arial"/>
          <w:b w:val="false"/>
          <w:bCs w:val="false"/>
          <w:i w:val="false"/>
          <w:iCs w:val="false"/>
          <w:color w:val="1B1E2D"/>
          <w:sz w:val="22"/>
          <w:szCs w:val="22"/>
        </w:rPr>
        <w:t xml:space="preserve">      C.  Even though the neighbourhood has gentrified enormously, the carnival insists on its presence</w:t>
      </w:r>
    </w:p>
    <w:p>
      <w:pPr>
        <w:spacing w:before="0" w:after="60"/>
      </w:pPr>
      <w:r>
        <w:rPr>
          <w:rFonts w:ascii="Arial" w:cs="Arial" w:eastAsia="Arial" w:hAnsi="Arial"/>
          <w:b w:val="false"/>
          <w:bCs w:val="false"/>
          <w:i w:val="false"/>
          <w:iCs w:val="false"/>
          <w:color w:val="1B1E2D"/>
          <w:sz w:val="22"/>
          <w:szCs w:val="22"/>
        </w:rPr>
        <w:t xml:space="preserve"/>
      </w:r>
    </w:p>
    <w:p>
      <w:pPr>
        <w:spacing w:before="100" w:after="60"/>
      </w:pPr>
      <w:r>
        <w:rPr>
          <w:rFonts w:ascii="Arial" w:cs="Arial" w:eastAsia="Arial" w:hAnsi="Arial"/>
          <w:b/>
          <w:bCs/>
          <w:i w:val="false"/>
          <w:iCs w:val="false"/>
          <w:color w:val="1B1E2D"/>
          <w:sz w:val="22"/>
          <w:szCs w:val="22"/>
        </w:rPr>
        <w:t xml:space="preserve">3.  What does Maria say about her personal experience?</w:t>
      </w:r>
    </w:p>
    <w:p>
      <w:pPr>
        <w:spacing w:before="20" w:after="20"/>
      </w:pPr>
      <w:r>
        <w:rPr>
          <w:rFonts w:ascii="Arial" w:cs="Arial" w:eastAsia="Arial" w:hAnsi="Arial"/>
          <w:b w:val="false"/>
          <w:bCs w:val="false"/>
          <w:i w:val="false"/>
          <w:iCs w:val="false"/>
          <w:color w:val="1B1E2D"/>
          <w:sz w:val="22"/>
          <w:szCs w:val="22"/>
        </w:rPr>
        <w:t xml:space="preserve">      A.  It was through participating in the procession that she understood what it meant to be part of a diaspora</w:t>
      </w:r>
    </w:p>
    <w:p>
      <w:pPr>
        <w:spacing w:before="20" w:after="20"/>
      </w:pPr>
      <w:r>
        <w:rPr>
          <w:rFonts w:ascii="Arial" w:cs="Arial" w:eastAsia="Arial" w:hAnsi="Arial"/>
          <w:b w:val="false"/>
          <w:bCs w:val="false"/>
          <w:i w:val="false"/>
          <w:iCs w:val="false"/>
          <w:color w:val="1B1E2D"/>
          <w:sz w:val="22"/>
          <w:szCs w:val="22"/>
        </w:rPr>
        <w:t xml:space="preserve">      B.  She finds the carnival increasingly commercial and disconnected from its roots</w:t>
      </w:r>
    </w:p>
    <w:p>
      <w:pPr>
        <w:spacing w:before="20" w:after="20"/>
      </w:pPr>
      <w:r>
        <w:rPr>
          <w:rFonts w:ascii="Arial" w:cs="Arial" w:eastAsia="Arial" w:hAnsi="Arial"/>
          <w:b w:val="false"/>
          <w:bCs w:val="false"/>
          <w:i w:val="false"/>
          <w:iCs w:val="false"/>
          <w:color w:val="1B1E2D"/>
          <w:sz w:val="22"/>
          <w:szCs w:val="22"/>
        </w:rPr>
        <w:t xml:space="preserve">      C.  She believes the carnival should be moved to a different location</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2 - Complete the Notes</w:t>
      </w:r>
    </w:p>
    <w:p>
      <w:pPr>
        <w:spacing w:before="80" w:after="80"/>
      </w:pPr>
      <w:r>
        <w:rPr>
          <w:rFonts w:ascii="Arial" w:cs="Arial" w:eastAsia="Arial" w:hAnsi="Arial"/>
          <w:b w:val="false"/>
          <w:bCs w:val="false"/>
          <w:i w:val="false"/>
          <w:iCs w:val="false"/>
          <w:color w:val="1B1E2D"/>
          <w:sz w:val="22"/>
          <w:szCs w:val="22"/>
        </w:rPr>
        <w:t xml:space="preserve">Write ONE, TWO or THREE words for each gap.</w:t>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60"/>
              <w:left w:type="dxa" w:w="200"/>
              <w:bottom w:type="dxa" w:w="160"/>
              <w:right w:type="dxa" w:w="200"/>
            </w:tcMar>
          </w:tcPr>
          <w:p>
            <w:pPr>
              <w:spacing w:before="0" w:after="100"/>
            </w:pPr>
            <w:r>
              <w:rPr>
                <w:rFonts w:ascii="Arial" w:cs="Arial" w:eastAsia="Arial" w:hAnsi="Arial"/>
                <w:b/>
                <w:bCs/>
                <w:i w:val="false"/>
                <w:iCs w:val="false"/>
                <w:color w:val="2E3A4A"/>
                <w:sz w:val="24"/>
                <w:szCs w:val="24"/>
              </w:rPr>
              <w:t xml:space="preserve">Interview Notes - Professor Hart &amp; Maria</w:t>
            </w:r>
          </w:p>
          <w:p>
            <w:pPr>
              <w:spacing w:before="0" w:after="80"/>
            </w:pPr>
            <w:r>
              <w:rPr>
                <w:rFonts w:ascii="Arial" w:cs="Arial" w:eastAsia="Arial" w:hAnsi="Arial"/>
                <w:b w:val="false"/>
                <w:bCs w:val="false"/>
                <w:i w:val="false"/>
                <w:iCs w:val="false"/>
                <w:color w:val="1B1E2D"/>
                <w:sz w:val="22"/>
                <w:szCs w:val="22"/>
              </w:rPr>
              <w:t xml:space="preserve">1.  Origins: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 year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 context: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riots</w:t>
            </w:r>
          </w:p>
          <w:p>
            <w:pPr>
              <w:spacing w:before="0" w:after="80"/>
            </w:pPr>
            <w:r>
              <w:rPr>
                <w:rFonts w:ascii="Arial" w:cs="Arial" w:eastAsia="Arial" w:hAnsi="Arial"/>
                <w:b w:val="false"/>
                <w:bCs w:val="false"/>
                <w:i w:val="false"/>
                <w:iCs w:val="false"/>
                <w:color w:val="1B1E2D"/>
                <w:sz w:val="22"/>
                <w:szCs w:val="22"/>
              </w:rPr>
              <w:t xml:space="preserve">2.  Political significance: roots in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 tied to a specific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moment</w:t>
            </w:r>
          </w:p>
          <w:p>
            <w:pPr>
              <w:spacing w:before="0" w:after="80"/>
            </w:pPr>
            <w:r>
              <w:rPr>
                <w:rFonts w:ascii="Arial" w:cs="Arial" w:eastAsia="Arial" w:hAnsi="Arial"/>
                <w:b w:val="false"/>
                <w:bCs w:val="false"/>
                <w:i w:val="false"/>
                <w:iCs w:val="false"/>
                <w:color w:val="1B1E2D"/>
                <w:sz w:val="22"/>
                <w:szCs w:val="22"/>
              </w:rPr>
              <w:t xml:space="preserve">3.  Change: neighbourhood has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 one of the most expensive </w:t>
            </w:r>
            <w:r>
              <w:rPr>
                <w:rFonts w:ascii="Arial" w:cs="Arial" w:eastAsia="Arial" w:hAnsi="Arial"/>
                <w:b w:val="false"/>
                <w:bCs w:val="false"/>
                <w:i w:val="false"/>
                <w:iCs w:val="false"/>
                <w:color w:val="AAAAAA"/>
                <w:sz w:val="22"/>
                <w:szCs w:val="22"/>
              </w:rPr>
              <w:t xml:space="preserve">___________________________</w:t>
            </w:r>
          </w:p>
          <w:p>
            <w:pPr>
              <w:spacing w:before="0" w:after="80"/>
            </w:pPr>
            <w:r>
              <w:rPr>
                <w:rFonts w:ascii="Arial" w:cs="Arial" w:eastAsia="Arial" w:hAnsi="Arial"/>
                <w:b w:val="false"/>
                <w:bCs w:val="false"/>
                <w:i w:val="false"/>
                <w:iCs w:val="false"/>
                <w:color w:val="1B1E2D"/>
                <w:sz w:val="22"/>
                <w:szCs w:val="22"/>
              </w:rPr>
              <w:t xml:space="preserve">4.  Carnival features: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 costumes take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to make</w:t>
            </w:r>
          </w:p>
          <w:p>
            <w:pPr>
              <w:spacing w:before="0" w:after="0"/>
            </w:pPr>
            <w:r>
              <w:rPr>
                <w:rFonts w:ascii="Arial" w:cs="Arial" w:eastAsia="Arial" w:hAnsi="Arial"/>
                <w:b w:val="false"/>
                <w:bCs w:val="false"/>
                <w:i w:val="false"/>
                <w:iCs w:val="false"/>
                <w:color w:val="1B1E2D"/>
                <w:sz w:val="22"/>
                <w:szCs w:val="22"/>
              </w:rPr>
              <w:t xml:space="preserve">5.  Maria: understood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through the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 despite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every year, organisers insist event </w:t>
            </w:r>
            <w:r>
              <w:rPr>
                <w:rFonts w:ascii="Arial" w:cs="Arial" w:eastAsia="Arial" w:hAnsi="Arial"/>
                <w:b w:val="false"/>
                <w:bCs w:val="false"/>
                <w:i w:val="false"/>
                <w:iCs w:val="false"/>
                <w:color w:val="AAAAAA"/>
                <w:sz w:val="22"/>
                <w:szCs w:val="22"/>
              </w:rPr>
              <w:t xml:space="preserve">___________________________</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3 - Advanced Grammar in the Listening</w:t>
      </w:r>
    </w:p>
    <w:p>
      <w:pPr>
        <w:spacing w:before="80" w:after="80"/>
      </w:pPr>
      <w:r>
        <w:rPr>
          <w:rFonts w:ascii="Arial" w:cs="Arial" w:eastAsia="Arial" w:hAnsi="Arial"/>
          <w:b w:val="false"/>
          <w:bCs w:val="false"/>
          <w:i w:val="false"/>
          <w:iCs w:val="false"/>
          <w:color w:val="1B1E2D"/>
          <w:sz w:val="22"/>
          <w:szCs w:val="22"/>
        </w:rPr>
        <w:t xml:space="preserve">Find one example of each. Write the exact words.</w:t>
      </w:r>
    </w:p>
    <w:p>
      <w:pPr>
        <w:spacing w:before="0" w:after="60"/>
      </w:pPr>
      <w:r>
        <w:rPr>
          <w:rFonts w:ascii="Arial" w:cs="Arial" w:eastAsia="Arial" w:hAnsi="Arial"/>
          <w:b w:val="false"/>
          <w:bCs w:val="false"/>
          <w:i w:val="false"/>
          <w:iCs w:val="false"/>
          <w:color w:val="1B1E2D"/>
          <w:sz w:val="22"/>
          <w:szCs w:val="22"/>
        </w:rPr>
        <w:t xml:space="preserve"/>
      </w:r>
    </w:p>
    <w:p>
      <w:pPr>
        <w:spacing w:before="40" w:after="30"/>
      </w:pPr>
      <w:r>
        <w:rPr>
          <w:rFonts w:ascii="Arial" w:cs="Arial" w:eastAsia="Arial" w:hAnsi="Arial"/>
          <w:b/>
          <w:bCs/>
          <w:i w:val="false"/>
          <w:iCs w:val="false"/>
          <w:color w:val="2E3A4A"/>
          <w:sz w:val="22"/>
          <w:szCs w:val="22"/>
        </w:rPr>
        <w:t xml:space="preserve">1.  </w:t>
      </w:r>
      <w:r>
        <w:rPr>
          <w:rFonts w:ascii="Arial" w:cs="Arial" w:eastAsia="Arial" w:hAnsi="Arial"/>
          <w:b/>
          <w:bCs/>
          <w:i w:val="false"/>
          <w:iCs w:val="false"/>
          <w:color w:val="2E3A4A"/>
          <w:sz w:val="22"/>
          <w:szCs w:val="22"/>
        </w:rPr>
        <w:t xml:space="preserve">G1 Passive Reporting:</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2.  </w:t>
      </w:r>
      <w:r>
        <w:rPr>
          <w:rFonts w:ascii="Arial" w:cs="Arial" w:eastAsia="Arial" w:hAnsi="Arial"/>
          <w:b/>
          <w:bCs/>
          <w:i w:val="false"/>
          <w:iCs w:val="false"/>
          <w:color w:val="2E3A4A"/>
          <w:sz w:val="22"/>
          <w:szCs w:val="22"/>
        </w:rPr>
        <w:t xml:space="preserve">G2 Mixed Conditional:</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3.  </w:t>
      </w:r>
      <w:r>
        <w:rPr>
          <w:rFonts w:ascii="Arial" w:cs="Arial" w:eastAsia="Arial" w:hAnsi="Arial"/>
          <w:b/>
          <w:bCs/>
          <w:i w:val="false"/>
          <w:iCs w:val="false"/>
          <w:color w:val="2E3A4A"/>
          <w:sz w:val="22"/>
          <w:szCs w:val="22"/>
        </w:rPr>
        <w:t xml:space="preserve">G3 Cleft Sentence:</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4.  </w:t>
      </w:r>
      <w:r>
        <w:rPr>
          <w:rFonts w:ascii="Arial" w:cs="Arial" w:eastAsia="Arial" w:hAnsi="Arial"/>
          <w:b/>
          <w:bCs/>
          <w:i w:val="false"/>
          <w:iCs w:val="false"/>
          <w:color w:val="2E3A4A"/>
          <w:sz w:val="22"/>
          <w:szCs w:val="22"/>
        </w:rPr>
        <w:t xml:space="preserve">G4 Concession:</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5.  </w:t>
      </w:r>
      <w:r>
        <w:rPr>
          <w:rFonts w:ascii="Arial" w:cs="Arial" w:eastAsia="Arial" w:hAnsi="Arial"/>
          <w:b/>
          <w:bCs/>
          <w:i w:val="false"/>
          <w:iCs w:val="false"/>
          <w:color w:val="2E3A4A"/>
          <w:sz w:val="22"/>
          <w:szCs w:val="22"/>
        </w:rPr>
        <w:t xml:space="preserve">G5 Subjunctive:</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6.  </w:t>
      </w:r>
      <w:r>
        <w:rPr>
          <w:rFonts w:ascii="Arial" w:cs="Arial" w:eastAsia="Arial" w:hAnsi="Arial"/>
          <w:b/>
          <w:bCs/>
          <w:i w:val="false"/>
          <w:iCs w:val="false"/>
          <w:color w:val="2E3A4A"/>
          <w:sz w:val="22"/>
          <w:szCs w:val="22"/>
        </w:rPr>
        <w:t xml:space="preserve">G6 Inversion:</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3A0A5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9050D0"/>
                <w:sz w:val="18"/>
                <w:szCs w:val="18"/>
              </w:rPr>
              <w:t xml:space="preserve">Handout 5  |  </w:t>
            </w:r>
            <w:r>
              <w:rPr>
                <w:rFonts w:ascii="Arial" w:cs="Arial" w:eastAsia="Arial" w:hAnsi="Arial"/>
                <w:b/>
                <w:bCs/>
                <w:i w:val="false"/>
                <w:iCs w:val="false"/>
                <w:color w:val="FFFFFF"/>
                <w:sz w:val="24"/>
                <w:szCs w:val="24"/>
              </w:rPr>
              <w:t xml:space="preserve">Speaking</w:t>
            </w:r>
          </w:p>
        </w:tc>
        <w:tc>
          <w:tcPr>
            <w:tcW w:type="dxa" w:w="3426"/>
            <w:tcBorders>
              <w:top w:val="none" w:color="FFFFFF" w:sz="0"/>
              <w:left w:val="none" w:color="FFFFFF" w:sz="0"/>
              <w:bottom w:val="none" w:color="FFFFFF" w:sz="0"/>
              <w:right w:val="none" w:color="FFFFFF" w:sz="0"/>
            </w:tcBorders>
            <w:shd w:fill="3A0A5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Speaking</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3A0A5A" w:sz="6" w:space="2"/>
        </w:pBdr>
        <w:spacing w:before="240" w:after="120"/>
      </w:pPr>
      <w:r>
        <w:rPr>
          <w:rFonts w:ascii="Arial" w:cs="Arial" w:eastAsia="Arial" w:hAnsi="Arial"/>
          <w:b/>
          <w:bCs/>
          <w:i w:val="false"/>
          <w:iCs w:val="false"/>
          <w:color w:val="3A0A5A"/>
          <w:sz w:val="26"/>
          <w:szCs w:val="26"/>
        </w:rPr>
        <w:t xml:space="preserve">Task A - Role-Play: The Future of the Carnival</w:t>
      </w:r>
    </w:p>
    <w:p>
      <w:pPr>
        <w:spacing w:before="80" w:after="80"/>
      </w:pPr>
      <w:r>
        <w:rPr>
          <w:rFonts w:ascii="Arial" w:cs="Arial" w:eastAsia="Arial" w:hAnsi="Arial"/>
          <w:b w:val="false"/>
          <w:bCs w:val="false"/>
          <w:i w:val="false"/>
          <w:iCs w:val="false"/>
          <w:color w:val="1B1E2D"/>
          <w:sz w:val="22"/>
          <w:szCs w:val="22"/>
        </w:rPr>
        <w:t xml:space="preserve">Groups of four. The Notting Hill Council is deciding whether to move the carnival to a larger venue outside London. Use all six structures.</w:t>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3"/>
        <w:gridCol w:w="4513"/>
      </w:tblGrid>
      <w:tr>
        <w:tc>
          <w:tcPr>
            <w:tcW w:type="dxa" w:w="4513"/>
            <w:tcBorders>
              <w:top w:val="single" w:color="3A0A5A" w:sz="1"/>
              <w:left w:val="single" w:color="3A0A5A" w:sz="1"/>
              <w:bottom w:val="single" w:color="3A0A5A" w:sz="1"/>
              <w:right w:val="single" w:color="3A0A5A" w:sz="1"/>
            </w:tcBorders>
            <w:shd w:fill="F0E8F8" w:val="clear"/>
            <w:tcMar>
              <w:top w:type="dxa" w:w="140"/>
              <w:left w:type="dxa" w:w="160"/>
              <w:bottom w:type="dxa" w:w="140"/>
              <w:right w:type="dxa" w:w="160"/>
            </w:tcMar>
          </w:tcPr>
          <w:p>
            <w:pPr>
              <w:spacing w:before="0" w:after="100"/>
            </w:pPr>
            <w:r>
              <w:rPr>
                <w:rFonts w:ascii="Arial" w:cs="Arial" w:eastAsia="Arial" w:hAnsi="Arial"/>
                <w:b/>
                <w:bCs/>
                <w:i w:val="false"/>
                <w:iCs w:val="false"/>
                <w:color w:val="3A0A5A"/>
                <w:sz w:val="22"/>
                <w:szCs w:val="22"/>
              </w:rPr>
              <w:t xml:space="preserve">Carnival Organiser</w:t>
            </w:r>
          </w:p>
          <w:p>
            <w:pPr>
              <w:pStyle w:val="ListParagraph"/>
              <w:numPr>
                <w:ilvl w:val="0"/>
                <w:numId w:val="2"/>
              </w:numPr>
              <w:spacing w:before="60" w:after="60"/>
            </w:pPr>
            <w:r>
              <w:rPr>
                <w:rFonts w:ascii="Arial" w:cs="Arial" w:eastAsia="Arial" w:hAnsi="Arial"/>
                <w:b w:val="false"/>
                <w:bCs w:val="false"/>
                <w:i/>
                <w:iCs/>
                <w:color w:val="1B1E2D"/>
                <w:sz w:val="22"/>
                <w:szCs w:val="22"/>
              </w:rPr>
              <w:t xml:space="preserve">"It is estimated that the carnival generates 93 million pounds." [G1]</w:t>
            </w:r>
          </w:p>
          <w:p>
            <w:pPr>
              <w:pStyle w:val="ListParagraph"/>
              <w:numPr>
                <w:ilvl w:val="0"/>
                <w:numId w:val="2"/>
              </w:numPr>
              <w:spacing w:before="60" w:after="60"/>
            </w:pPr>
            <w:r>
              <w:rPr>
                <w:rFonts w:ascii="Arial" w:cs="Arial" w:eastAsia="Arial" w:hAnsi="Arial"/>
                <w:b w:val="false"/>
                <w:bCs w:val="false"/>
                <w:i/>
                <w:iCs/>
                <w:color w:val="1B1E2D"/>
                <w:sz w:val="22"/>
                <w:szCs w:val="22"/>
              </w:rPr>
              <w:t xml:space="preserve">"What the carnival represents is an act of cultural survival." [G3]</w:t>
            </w:r>
          </w:p>
          <w:p>
            <w:pPr>
              <w:pStyle w:val="ListParagraph"/>
              <w:numPr>
                <w:ilvl w:val="0"/>
                <w:numId w:val="2"/>
              </w:numPr>
              <w:spacing w:before="60" w:after="60"/>
            </w:pPr>
            <w:r>
              <w:rPr>
                <w:rFonts w:ascii="Arial" w:cs="Arial" w:eastAsia="Arial" w:hAnsi="Arial"/>
                <w:b w:val="false"/>
                <w:bCs w:val="false"/>
                <w:i/>
                <w:iCs/>
                <w:color w:val="1B1E2D"/>
                <w:sz w:val="22"/>
                <w:szCs w:val="22"/>
              </w:rPr>
              <w:t xml:space="preserve">"If the carnival had been moved in 1976, it would not have the same meaning today." [G2]</w:t>
            </w:r>
          </w:p>
          <w:p>
            <w:pPr>
              <w:pStyle w:val="ListParagraph"/>
              <w:numPr>
                <w:ilvl w:val="0"/>
                <w:numId w:val="2"/>
              </w:numPr>
              <w:spacing w:before="60" w:after="60"/>
            </w:pPr>
            <w:r>
              <w:rPr>
                <w:rFonts w:ascii="Arial" w:cs="Arial" w:eastAsia="Arial" w:hAnsi="Arial"/>
                <w:b w:val="false"/>
                <w:bCs w:val="false"/>
                <w:i/>
                <w:iCs/>
                <w:color w:val="1B1E2D"/>
                <w:sz w:val="22"/>
                <w:szCs w:val="22"/>
              </w:rPr>
              <w:t xml:space="preserve">"We insist that the event remain in Notting Hill." [G5]</w:t>
            </w:r>
          </w:p>
          <w:p>
            <w:pPr>
              <w:pStyle w:val="ListParagraph"/>
              <w:numPr>
                <w:ilvl w:val="0"/>
                <w:numId w:val="2"/>
              </w:numPr>
              <w:spacing w:before="60" w:after="60"/>
            </w:pPr>
            <w:r>
              <w:rPr>
                <w:rFonts w:ascii="Arial" w:cs="Arial" w:eastAsia="Arial" w:hAnsi="Arial"/>
                <w:b w:val="false"/>
                <w:bCs w:val="false"/>
                <w:i/>
                <w:iCs/>
                <w:color w:val="1B1E2D"/>
                <w:sz w:val="22"/>
                <w:szCs w:val="22"/>
              </w:rPr>
              <w:t xml:space="preserve">"Not only does moving it save no money, it destroys everything it stands for." [G6]</w:t>
            </w:r>
          </w:p>
        </w:tc>
        <w:tc>
          <w:tcPr>
            <w:tcW w:type="dxa" w:w="4513"/>
            <w:tcBorders>
              <w:top w:val="single" w:color="1A3A6B" w:sz="1"/>
              <w:left w:val="single" w:color="1A3A6B" w:sz="1"/>
              <w:bottom w:val="single" w:color="1A3A6B" w:sz="1"/>
              <w:right w:val="single" w:color="1A3A6B" w:sz="1"/>
            </w:tcBorders>
            <w:shd w:fill="EAF0FB" w:val="clear"/>
            <w:tcMar>
              <w:top w:type="dxa" w:w="140"/>
              <w:left w:type="dxa" w:w="160"/>
              <w:bottom w:type="dxa" w:w="140"/>
              <w:right w:type="dxa" w:w="160"/>
            </w:tcMar>
          </w:tcPr>
          <w:p>
            <w:pPr>
              <w:spacing w:before="0" w:after="100"/>
            </w:pPr>
            <w:r>
              <w:rPr>
                <w:rFonts w:ascii="Arial" w:cs="Arial" w:eastAsia="Arial" w:hAnsi="Arial"/>
                <w:b/>
                <w:bCs/>
                <w:i w:val="false"/>
                <w:iCs w:val="false"/>
                <w:color w:val="1A3A6B"/>
                <w:sz w:val="22"/>
                <w:szCs w:val="22"/>
              </w:rPr>
              <w:t xml:space="preserve">Council Representative</w:t>
            </w:r>
          </w:p>
          <w:p>
            <w:pPr>
              <w:pStyle w:val="ListParagraph"/>
              <w:numPr>
                <w:ilvl w:val="0"/>
                <w:numId w:val="2"/>
              </w:numPr>
              <w:spacing w:before="60" w:after="60"/>
            </w:pPr>
            <w:r>
              <w:rPr>
                <w:rFonts w:ascii="Arial" w:cs="Arial" w:eastAsia="Arial" w:hAnsi="Arial"/>
                <w:b w:val="false"/>
                <w:bCs w:val="false"/>
                <w:i/>
                <w:iCs/>
                <w:color w:val="1B1E2D"/>
                <w:sz w:val="22"/>
                <w:szCs w:val="22"/>
              </w:rPr>
              <w:t xml:space="preserve">"It is said that crime spikes significantly during carnival weekend." [G1]</w:t>
            </w:r>
          </w:p>
          <w:p>
            <w:pPr>
              <w:pStyle w:val="ListParagraph"/>
              <w:numPr>
                <w:ilvl w:val="0"/>
                <w:numId w:val="2"/>
              </w:numPr>
              <w:spacing w:before="60" w:after="60"/>
            </w:pPr>
            <w:r>
              <w:rPr>
                <w:rFonts w:ascii="Arial" w:cs="Arial" w:eastAsia="Arial" w:hAnsi="Arial"/>
                <w:b w:val="false"/>
                <w:bCs w:val="false"/>
                <w:i/>
                <w:iCs/>
                <w:color w:val="1B1E2D"/>
                <w:sz w:val="22"/>
                <w:szCs w:val="22"/>
              </w:rPr>
              <w:t xml:space="preserve">"If a larger venue had been used last year, the crowd might have been managed more safely." [G2]</w:t>
            </w:r>
          </w:p>
          <w:p>
            <w:pPr>
              <w:pStyle w:val="ListParagraph"/>
              <w:numPr>
                <w:ilvl w:val="0"/>
                <w:numId w:val="2"/>
              </w:numPr>
              <w:spacing w:before="60" w:after="60"/>
            </w:pPr>
            <w:r>
              <w:rPr>
                <w:rFonts w:ascii="Arial" w:cs="Arial" w:eastAsia="Arial" w:hAnsi="Arial"/>
                <w:b w:val="false"/>
                <w:bCs w:val="false"/>
                <w:i/>
                <w:iCs/>
                <w:color w:val="1B1E2D"/>
                <w:sz w:val="22"/>
                <w:szCs w:val="22"/>
              </w:rPr>
              <w:t xml:space="preserve">"Despite acknowledging its cultural value, we must consider public safety." [G4]</w:t>
            </w:r>
          </w:p>
          <w:p>
            <w:pPr>
              <w:pStyle w:val="ListParagraph"/>
              <w:numPr>
                <w:ilvl w:val="0"/>
                <w:numId w:val="2"/>
              </w:numPr>
              <w:spacing w:before="60" w:after="60"/>
            </w:pPr>
            <w:r>
              <w:rPr>
                <w:rFonts w:ascii="Arial" w:cs="Arial" w:eastAsia="Arial" w:hAnsi="Arial"/>
                <w:b w:val="false"/>
                <w:bCs w:val="false"/>
                <w:i/>
                <w:iCs/>
                <w:color w:val="1B1E2D"/>
                <w:sz w:val="22"/>
                <w:szCs w:val="22"/>
              </w:rPr>
              <w:t xml:space="preserve">"It is essential that a risk assessment be conducted before the next event." [G5]</w:t>
            </w:r>
          </w:p>
          <w:p>
            <w:pPr>
              <w:pStyle w:val="ListParagraph"/>
              <w:numPr>
                <w:ilvl w:val="0"/>
                <w:numId w:val="2"/>
              </w:numPr>
              <w:spacing w:before="60" w:after="60"/>
            </w:pPr>
            <w:r>
              <w:rPr>
                <w:rFonts w:ascii="Arial" w:cs="Arial" w:eastAsia="Arial" w:hAnsi="Arial"/>
                <w:b w:val="false"/>
                <w:bCs w:val="false"/>
                <w:i/>
                <w:iCs/>
                <w:color w:val="1B1E2D"/>
                <w:sz w:val="22"/>
                <w:szCs w:val="22"/>
              </w:rPr>
              <w:t xml:space="preserve">"It was the 1976 clashes that first raised the question of whether this location is appropriate." [G3]</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3A0A5A" w:sz="6" w:space="2"/>
        </w:pBdr>
        <w:spacing w:before="240" w:after="120"/>
      </w:pPr>
      <w:r>
        <w:rPr>
          <w:rFonts w:ascii="Arial" w:cs="Arial" w:eastAsia="Arial" w:hAnsi="Arial"/>
          <w:b/>
          <w:bCs/>
          <w:i w:val="false"/>
          <w:iCs w:val="false"/>
          <w:color w:val="3A0A5A"/>
          <w:sz w:val="26"/>
          <w:szCs w:val="26"/>
        </w:rPr>
        <w:t xml:space="preserve">Task B - Debate: Can a Festival Be Political?</w:t>
      </w:r>
    </w:p>
    <w:p>
      <w:pPr>
        <w:spacing w:before="80" w:after="80"/>
      </w:pPr>
      <w:r>
        <w:rPr>
          <w:rFonts w:ascii="Arial" w:cs="Arial" w:eastAsia="Arial" w:hAnsi="Arial"/>
          <w:b w:val="false"/>
          <w:bCs w:val="false"/>
          <w:i w:val="false"/>
          <w:iCs w:val="false"/>
          <w:color w:val="1B1E2D"/>
          <w:sz w:val="22"/>
          <w:szCs w:val="22"/>
        </w:rPr>
        <w:t xml:space="preserve">Discuss in groups of three. Use all six advanced structures.</w:t>
      </w:r>
    </w:p>
    <w:p>
      <w:pPr>
        <w:spacing w:before="0" w:after="60"/>
      </w:pPr>
      <w:r>
        <w:rPr>
          <w:rFonts w:ascii="Arial" w:cs="Arial" w:eastAsia="Arial" w:hAnsi="Arial"/>
          <w:b w:val="false"/>
          <w:bCs w:val="false"/>
          <w:i w:val="false"/>
          <w:iCs w:val="false"/>
          <w:color w:val="1B1E2D"/>
          <w:sz w:val="22"/>
          <w:szCs w:val="22"/>
        </w:rPr>
        <w:t xml:space="preserve"/>
      </w:r>
    </w:p>
    <w:p>
      <w:pPr>
        <w:spacing w:before="80" w:after="80"/>
      </w:pPr>
      <w:r>
        <w:rPr>
          <w:rFonts w:ascii="Arial" w:cs="Arial" w:eastAsia="Arial" w:hAnsi="Arial"/>
          <w:b/>
          <w:bCs/>
          <w:i w:val="false"/>
          <w:iCs w:val="false"/>
          <w:color w:val="3A0A5A"/>
          <w:sz w:val="22"/>
          <w:szCs w:val="22"/>
        </w:rPr>
        <w:t xml:space="preserve">1.  </w:t>
      </w:r>
      <w:r>
        <w:rPr>
          <w:rFonts w:ascii="Arial" w:cs="Arial" w:eastAsia="Arial" w:hAnsi="Arial"/>
          <w:b w:val="false"/>
          <w:bCs w:val="false"/>
          <w:i w:val="false"/>
          <w:iCs w:val="false"/>
          <w:color w:val="1B1E2D"/>
          <w:sz w:val="22"/>
          <w:szCs w:val="22"/>
        </w:rPr>
        <w:t xml:space="preserve">It has been argued that all great cultural events are political - that they assert the right of a community to exist and be seen. Do you agree? Use passive reporting and cleft sentences in your answer. 'What makes a festival political is...'</w:t>
      </w:r>
    </w:p>
    <w:p>
      <w:pPr>
        <w:spacing w:before="80" w:after="80"/>
      </w:pPr>
      <w:r>
        <w:rPr>
          <w:rFonts w:ascii="Arial" w:cs="Arial" w:eastAsia="Arial" w:hAnsi="Arial"/>
          <w:b/>
          <w:bCs/>
          <w:i w:val="false"/>
          <w:iCs w:val="false"/>
          <w:color w:val="3A0A5A"/>
          <w:sz w:val="22"/>
          <w:szCs w:val="22"/>
        </w:rPr>
        <w:t xml:space="preserve">2.  </w:t>
      </w:r>
      <w:r>
        <w:rPr>
          <w:rFonts w:ascii="Arial" w:cs="Arial" w:eastAsia="Arial" w:hAnsi="Arial"/>
          <w:b w:val="false"/>
          <w:bCs w:val="false"/>
          <w:i w:val="false"/>
          <w:iCs w:val="false"/>
          <w:color w:val="1B1E2D"/>
          <w:sz w:val="22"/>
          <w:szCs w:val="22"/>
        </w:rPr>
        <w:t xml:space="preserve">If Claudia Jones had not organised that first indoor carnival in 1959, what might be different about British culture today? What might the Caribbean diaspora have lost? Use mixed conditionals throughout.</w:t>
      </w:r>
    </w:p>
    <w:p>
      <w:pPr>
        <w:spacing w:before="80" w:after="80"/>
      </w:pPr>
      <w:r>
        <w:rPr>
          <w:rFonts w:ascii="Arial" w:cs="Arial" w:eastAsia="Arial" w:hAnsi="Arial"/>
          <w:b/>
          <w:bCs/>
          <w:i w:val="false"/>
          <w:iCs w:val="false"/>
          <w:color w:val="3A0A5A"/>
          <w:sz w:val="22"/>
          <w:szCs w:val="22"/>
        </w:rPr>
        <w:t xml:space="preserve">3.  </w:t>
      </w:r>
      <w:r>
        <w:rPr>
          <w:rFonts w:ascii="Arial" w:cs="Arial" w:eastAsia="Arial" w:hAnsi="Arial"/>
          <w:b w:val="false"/>
          <w:bCs w:val="false"/>
          <w:i w:val="false"/>
          <w:iCs w:val="false"/>
          <w:color w:val="1B1E2D"/>
          <w:sz w:val="22"/>
          <w:szCs w:val="22"/>
        </w:rPr>
        <w:t xml:space="preserve">The carnival has survived gentrification, violence, attempted bans and annual controversy. It is essential that traditions like this be protected - or should they be allowed to evolve, even die? Use subjunctive and inversion to make your argument.</w:t>
      </w:r>
    </w:p>
    <w:p>
      <w:pPr>
        <w:spacing w:before="80" w:after="80"/>
      </w:pPr>
      <w:r>
        <w:rPr>
          <w:rFonts w:ascii="Arial" w:cs="Arial" w:eastAsia="Arial" w:hAnsi="Arial"/>
          <w:b/>
          <w:bCs/>
          <w:i w:val="false"/>
          <w:iCs w:val="false"/>
          <w:color w:val="3A0A5A"/>
          <w:sz w:val="22"/>
          <w:szCs w:val="22"/>
        </w:rPr>
        <w:t xml:space="preserve">4.  </w:t>
      </w:r>
      <w:r>
        <w:rPr>
          <w:rFonts w:ascii="Arial" w:cs="Arial" w:eastAsia="Arial" w:hAnsi="Arial"/>
          <w:b w:val="false"/>
          <w:bCs w:val="false"/>
          <w:i w:val="false"/>
          <w:iCs w:val="false"/>
          <w:color w:val="1B1E2D"/>
          <w:sz w:val="22"/>
          <w:szCs w:val="22"/>
        </w:rPr>
        <w:t xml:space="preserve">Think of a festival or cultural event in your own country that carries political or social significance. Despite the passing of time, does it still matter? Use concession and passive reporting to present two sides of the debate.</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3A0A5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9050D0"/>
                <w:sz w:val="18"/>
                <w:szCs w:val="18"/>
              </w:rPr>
              <w:t xml:space="preserve">Handout 6  |  </w:t>
            </w:r>
            <w:r>
              <w:rPr>
                <w:rFonts w:ascii="Arial" w:cs="Arial" w:eastAsia="Arial" w:hAnsi="Arial"/>
                <w:b/>
                <w:bCs/>
                <w:i w:val="false"/>
                <w:iCs w:val="false"/>
                <w:color w:val="FFFFFF"/>
                <w:sz w:val="24"/>
                <w:szCs w:val="24"/>
              </w:rPr>
              <w:t xml:space="preserve">Writing</w:t>
            </w:r>
          </w:p>
        </w:tc>
        <w:tc>
          <w:tcPr>
            <w:tcW w:type="dxa" w:w="3426"/>
            <w:tcBorders>
              <w:top w:val="none" w:color="FFFFFF" w:sz="0"/>
              <w:left w:val="none" w:color="FFFFFF" w:sz="0"/>
              <w:bottom w:val="none" w:color="FFFFFF" w:sz="0"/>
              <w:right w:val="none" w:color="FFFFFF" w:sz="0"/>
            </w:tcBorders>
            <w:shd w:fill="1A3A6B"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Writing</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 Feature Article or Opinion Editorial</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3A0A5A" w:sz="1"/>
              <w:left w:val="single" w:color="3A0A5A" w:sz="1"/>
              <w:bottom w:val="single" w:color="3A0A5A" w:sz="1"/>
              <w:right w:val="single" w:color="3A0A5A" w:sz="1"/>
            </w:tcBorders>
            <w:shd w:fill="F0E8F8" w:val="clear"/>
            <w:tcMar>
              <w:top w:type="dxa" w:w="140"/>
              <w:left w:type="dxa" w:w="200"/>
              <w:bottom w:type="dxa" w:w="140"/>
              <w:right w:type="dxa" w:w="200"/>
            </w:tcMar>
          </w:tcPr>
          <w:p>
            <w:pPr>
              <w:spacing w:before="0" w:after="80"/>
            </w:pPr>
            <w:r>
              <w:rPr>
                <w:rFonts w:ascii="Arial" w:cs="Arial" w:eastAsia="Arial" w:hAnsi="Arial"/>
                <w:b/>
                <w:bCs/>
                <w:i w:val="false"/>
                <w:iCs w:val="false"/>
                <w:color w:val="1B1E2D"/>
                <w:sz w:val="22"/>
                <w:szCs w:val="22"/>
              </w:rPr>
              <w:t xml:space="preserve">Choose one:</w:t>
            </w:r>
          </w:p>
          <w:p>
            <w:pPr>
              <w:spacing w:before="0" w:after="80"/>
            </w:pPr>
            <w:r>
              <w:rPr>
                <w:rFonts w:ascii="Arial" w:cs="Arial" w:eastAsia="Arial" w:hAnsi="Arial"/>
                <w:b/>
                <w:bCs/>
                <w:i w:val="false"/>
                <w:iCs w:val="false"/>
                <w:color w:val="3A0A5A"/>
                <w:sz w:val="22"/>
                <w:szCs w:val="22"/>
              </w:rPr>
              <w:t xml:space="preserve">Option A - Feature Article: </w:t>
            </w:r>
            <w:r>
              <w:rPr>
                <w:rFonts w:ascii="Arial" w:cs="Arial" w:eastAsia="Arial" w:hAnsi="Arial"/>
                <w:b w:val="false"/>
                <w:bCs w:val="false"/>
                <w:i w:val="false"/>
                <w:iCs w:val="false"/>
                <w:color w:val="1B1E2D"/>
                <w:sz w:val="22"/>
                <w:szCs w:val="22"/>
              </w:rPr>
              <w:t xml:space="preserve">Write Elena's feature about Notting Hill Carnival. Cover its origins, what it represents, and the ongoing debate about its future. Include both sides - cultural significance and controversy.</w:t>
            </w:r>
          </w:p>
          <w:p>
            <w:pPr>
              <w:spacing w:before="0" w:after="60"/>
            </w:pPr>
            <w:r>
              <w:rPr>
                <w:rFonts w:ascii="Arial" w:cs="Arial" w:eastAsia="Arial" w:hAnsi="Arial"/>
                <w:b/>
                <w:bCs/>
                <w:i w:val="false"/>
                <w:iCs w:val="false"/>
                <w:color w:val="3A0A5A"/>
                <w:sz w:val="22"/>
                <w:szCs w:val="22"/>
              </w:rPr>
              <w:t xml:space="preserve">Option B - Opinion Editorial: </w:t>
            </w:r>
            <w:r>
              <w:rPr>
                <w:rFonts w:ascii="Arial" w:cs="Arial" w:eastAsia="Arial" w:hAnsi="Arial"/>
                <w:b w:val="false"/>
                <w:bCs w:val="false"/>
                <w:i/>
                <w:iCs/>
                <w:color w:val="1B1E2D"/>
                <w:sz w:val="22"/>
                <w:szCs w:val="22"/>
              </w:rPr>
              <w:t xml:space="preserve">'Notting Hill Carnival was born as an act of resistance. Sixty years later, it is surrounded by million-pound townhouses and tourist cameras. Has it lost its soul - or is its survival the greatest act of resistance of all?'</w:t>
            </w:r>
          </w:p>
          <w:p>
            <w:pPr>
              <w:spacing w:before="0" w:after="0"/>
            </w:pPr>
            <w:r>
              <w:rPr>
                <w:rFonts w:ascii="Arial" w:cs="Arial" w:eastAsia="Arial" w:hAnsi="Arial"/>
                <w:b/>
                <w:bCs/>
                <w:i w:val="false"/>
                <w:iCs w:val="false"/>
                <w:color w:val="1A3A6B"/>
                <w:sz w:val="22"/>
                <w:szCs w:val="22"/>
              </w:rPr>
              <w:t xml:space="preserve">Word count: </w:t>
            </w:r>
            <w:r>
              <w:rPr>
                <w:rFonts w:ascii="Arial" w:cs="Arial" w:eastAsia="Arial" w:hAnsi="Arial"/>
                <w:b w:val="false"/>
                <w:bCs w:val="false"/>
                <w:i w:val="false"/>
                <w:iCs w:val="false"/>
                <w:color w:val="1B1E2D"/>
                <w:sz w:val="22"/>
                <w:szCs w:val="22"/>
              </w:rPr>
              <w:t xml:space="preserve">120-150 words</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3A0A5A" w:sz="1"/>
              <w:left w:val="single" w:color="3A0A5A" w:sz="1"/>
              <w:bottom w:val="single" w:color="3A0A5A" w:sz="1"/>
              <w:right w:val="single" w:color="3A0A5A" w:sz="1"/>
            </w:tcBorders>
            <w:shd w:fill="F0E8F8" w:val="clear"/>
            <w:tcMar>
              <w:top w:type="dxa" w:w="140"/>
              <w:left w:type="dxa" w:w="200"/>
              <w:bottom w:type="dxa" w:w="140"/>
              <w:right w:type="dxa" w:w="200"/>
            </w:tcMar>
          </w:tcPr>
          <w:p>
            <w:pPr>
              <w:spacing w:before="0" w:after="80"/>
            </w:pPr>
            <w:r>
              <w:rPr>
                <w:rFonts w:ascii="Arial" w:cs="Arial" w:eastAsia="Arial" w:hAnsi="Arial"/>
                <w:b/>
                <w:bCs/>
                <w:i w:val="false"/>
                <w:iCs w:val="false"/>
                <w:color w:val="3A0A5A"/>
                <w:sz w:val="22"/>
                <w:szCs w:val="22"/>
              </w:rPr>
              <w:t xml:space="preserve">Your text must include all six structures (underline and label each):</w:t>
            </w:r>
          </w:p>
          <w:p>
            <w:pPr>
              <w:spacing w:before="0" w:after="0"/>
            </w:pPr>
            <w:r>
              <w:rPr>
                <w:rFonts w:ascii="Arial" w:cs="Arial" w:eastAsia="Arial" w:hAnsi="Arial"/>
                <w:b/>
                <w:bCs/>
                <w:i w:val="false"/>
                <w:iCs w:val="false"/>
                <w:color w:val="1A5A3A"/>
                <w:sz w:val="22"/>
                <w:szCs w:val="22"/>
              </w:rPr>
              <w:t xml:space="preserve">G1 Passive Reporting  /  G2 Mixed Conditional  /  G3 Cleft  /  G4 Concession  /  G5 Subjunctive  /  G6 Inversion  /  + 6 vocabulary words</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10"/>
              <w:left w:type="dxa" w:w="160"/>
              <w:bottom w:type="dxa" w:w="110"/>
              <w:right w:type="dxa" w:w="160"/>
            </w:tcMar>
          </w:tcPr>
          <w:p>
            <w:pPr>
              <w:spacing w:before="0" w:after="80"/>
            </w:pPr>
            <w:r>
              <w:rPr>
                <w:rFonts w:ascii="Arial" w:cs="Arial" w:eastAsia="Arial" w:hAnsi="Arial"/>
                <w:b/>
                <w:bCs/>
                <w:i w:val="false"/>
                <w:iCs w:val="false"/>
                <w:color w:val="1A3A6B"/>
                <w:sz w:val="22"/>
                <w:szCs w:val="22"/>
              </w:rPr>
              <w:t xml:space="preserve">Useful structures:</w:t>
            </w:r>
          </w:p>
          <w:p>
            <w:pPr>
              <w:spacing w:before="0" w:after="60"/>
            </w:pPr>
            <w:r>
              <w:rPr>
                <w:rFonts w:ascii="Arial" w:cs="Arial" w:eastAsia="Arial" w:hAnsi="Arial"/>
                <w:b w:val="false"/>
                <w:bCs w:val="false"/>
                <w:i/>
                <w:iCs/>
                <w:color w:val="1B1E2D"/>
                <w:sz w:val="22"/>
                <w:szCs w:val="22"/>
              </w:rPr>
              <w:t xml:space="preserve">'It is estimated that... [G1] / It was Claudia Jones who... [G3] / If the carnival hadn't survived... [G2]'</w:t>
            </w:r>
          </w:p>
          <w:p>
            <w:pPr>
              <w:spacing w:before="0" w:after="60"/>
            </w:pPr>
            <w:r>
              <w:rPr>
                <w:rFonts w:ascii="Arial" w:cs="Arial" w:eastAsia="Arial" w:hAnsi="Arial"/>
                <w:b w:val="false"/>
                <w:bCs w:val="false"/>
                <w:i/>
                <w:iCs/>
                <w:color w:val="1B1E2D"/>
                <w:sz w:val="22"/>
                <w:szCs w:val="22"/>
              </w:rPr>
              <w:t xml:space="preserve">'Despite the controversy... [G4] / It is essential that the tradition be... [G5]'</w:t>
            </w:r>
          </w:p>
          <w:p>
            <w:pPr>
              <w:spacing w:before="0" w:after="0"/>
            </w:pPr>
            <w:r>
              <w:rPr>
                <w:rFonts w:ascii="Arial" w:cs="Arial" w:eastAsia="Arial" w:hAnsi="Arial"/>
                <w:b w:val="false"/>
                <w:bCs w:val="false"/>
                <w:i/>
                <w:iCs/>
                <w:color w:val="1B1E2D"/>
                <w:sz w:val="22"/>
                <w:szCs w:val="22"/>
              </w:rPr>
              <w:t xml:space="preserve">'Not only does it celebrate culture, but it also... [G6] / What makes it irreplaceable is... [G3]'</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20"/>
              <w:left w:type="dxa" w:w="160"/>
              <w:bottom w:type="dxa" w:w="120"/>
              <w:right w:type="dxa" w:w="160"/>
            </w:tcMar>
          </w:tcPr>
          <w:p>
            <w:pPr>
              <w:spacing w:before="80" w:after="80"/>
            </w:pPr>
            <w:r>
              <w:rPr>
                <w:rFonts w:ascii="Arial" w:cs="Arial" w:eastAsia="Arial" w:hAnsi="Arial"/>
                <w:b/>
                <w:bCs/>
                <w:i w:val="false"/>
                <w:iCs w:val="false"/>
                <w:color w:val="1B1E2D"/>
                <w:sz w:val="22"/>
                <w:szCs w:val="22"/>
              </w:rPr>
              <w:t xml:space="preserve">Self-check: </w:t>
            </w:r>
            <w:r>
              <w:rPr>
                <w:rFonts w:ascii="Arial" w:cs="Arial" w:eastAsia="Arial" w:hAnsi="Arial"/>
                <w:b w:val="false"/>
                <w:bCs w:val="false"/>
                <w:i w:val="false"/>
                <w:iCs w:val="false"/>
                <w:color w:val="1B1E2D"/>
                <w:sz w:val="22"/>
                <w:szCs w:val="22"/>
              </w:rPr>
              <w:t xml:space="preserve">[ ] 120-150 words  [ ] G1 Passive rep  [ ] G2 Mixed cond  [ ] G3 Cleft  [ ] G4 Concession  [ ] G5 Subjunctive  [ ] G6 Inversion  [ ] 6 vocab  [ ] all labelled</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2026-03-27T05:17:56.015Z</dcterms:created>
  <dcterms:modified xsi:type="dcterms:W3CDTF">2026-03-27T05:17:56.015Z</dcterms:modified>
</cp:coreProperties>
</file>

<file path=docProps/custom.xml><?xml version="1.0" encoding="utf-8"?>
<Properties xmlns="http://schemas.openxmlformats.org/officeDocument/2006/custom-properties" xmlns:vt="http://schemas.openxmlformats.org/officeDocument/2006/docPropsVTypes"/>
</file>